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797E4" w14:textId="77777777" w:rsidR="00D568E1" w:rsidRPr="001B02C3" w:rsidRDefault="00D568E1" w:rsidP="00D568E1">
      <w:pPr>
        <w:jc w:val="center"/>
        <w:rPr>
          <w:rFonts w:asciiTheme="majorHAnsi" w:hAnsiTheme="majorHAnsi"/>
          <w:sz w:val="28"/>
          <w:szCs w:val="28"/>
          <w:lang w:val="en-GB" w:eastAsia="en-GB"/>
        </w:rPr>
      </w:pPr>
      <w:r w:rsidRPr="001B02C3">
        <w:rPr>
          <w:rFonts w:asciiTheme="majorHAnsi" w:hAnsiTheme="majorHAnsi"/>
          <w:sz w:val="28"/>
          <w:szCs w:val="28"/>
          <w:lang w:val="en-GB" w:eastAsia="en-GB"/>
        </w:rPr>
        <w:t>Pre-settlement Disclosure Statement</w:t>
      </w:r>
    </w:p>
    <w:p w14:paraId="6BEAF206" w14:textId="77777777" w:rsidR="00D568E1" w:rsidRPr="00D568E1" w:rsidRDefault="00D568E1" w:rsidP="00D568E1">
      <w:pPr>
        <w:jc w:val="center"/>
        <w:rPr>
          <w:rFonts w:asciiTheme="majorHAnsi" w:hAnsiTheme="majorHAnsi"/>
          <w:sz w:val="24"/>
          <w:szCs w:val="24"/>
          <w:lang w:val="en-GB" w:eastAsia="en-GB"/>
        </w:rPr>
      </w:pPr>
    </w:p>
    <w:p w14:paraId="2F53B51C" w14:textId="77777777" w:rsidR="00D568E1" w:rsidRPr="00D568E1" w:rsidRDefault="00D568E1" w:rsidP="00D568E1">
      <w:pPr>
        <w:autoSpaceDE w:val="0"/>
        <w:autoSpaceDN w:val="0"/>
        <w:adjustRightInd w:val="0"/>
        <w:jc w:val="center"/>
        <w:rPr>
          <w:rFonts w:asciiTheme="majorHAnsi" w:hAnsiTheme="majorHAnsi"/>
          <w:sz w:val="24"/>
          <w:szCs w:val="24"/>
          <w:lang w:val="en-GB" w:eastAsia="en-GB"/>
        </w:rPr>
      </w:pPr>
      <w:r w:rsidRPr="00D568E1">
        <w:rPr>
          <w:rFonts w:asciiTheme="majorHAnsi" w:hAnsiTheme="majorHAnsi"/>
          <w:sz w:val="24"/>
          <w:szCs w:val="24"/>
          <w:lang w:val="en-GB" w:eastAsia="en-GB"/>
        </w:rPr>
        <w:t>Ref: s147(3)(a) Unit Titles Act 2010</w:t>
      </w:r>
    </w:p>
    <w:p w14:paraId="3957C06C" w14:textId="77777777" w:rsidR="00D568E1" w:rsidRDefault="00D568E1" w:rsidP="00D568E1">
      <w:pPr>
        <w:autoSpaceDE w:val="0"/>
        <w:autoSpaceDN w:val="0"/>
        <w:adjustRightInd w:val="0"/>
        <w:jc w:val="center"/>
        <w:rPr>
          <w:rFonts w:asciiTheme="majorHAnsi" w:hAnsiTheme="majorHAnsi"/>
          <w:sz w:val="24"/>
          <w:szCs w:val="24"/>
          <w:lang w:val="en-GB" w:eastAsia="en-GB"/>
        </w:rPr>
      </w:pPr>
      <w:r w:rsidRPr="00D568E1">
        <w:rPr>
          <w:rFonts w:asciiTheme="majorHAnsi" w:hAnsiTheme="majorHAnsi"/>
          <w:sz w:val="24"/>
          <w:szCs w:val="24"/>
          <w:lang w:val="en-GB" w:eastAsia="en-GB"/>
        </w:rPr>
        <w:t>Reg 34, Unit Titles Regulations 2011</w:t>
      </w:r>
    </w:p>
    <w:p w14:paraId="767DD37C" w14:textId="77777777" w:rsidR="00D568E1" w:rsidRPr="00D568E1" w:rsidRDefault="00D568E1" w:rsidP="00D568E1">
      <w:pPr>
        <w:autoSpaceDE w:val="0"/>
        <w:autoSpaceDN w:val="0"/>
        <w:adjustRightInd w:val="0"/>
        <w:jc w:val="center"/>
        <w:rPr>
          <w:rFonts w:asciiTheme="majorHAnsi" w:hAnsiTheme="majorHAnsi"/>
          <w:i/>
          <w:iCs/>
          <w:sz w:val="24"/>
          <w:szCs w:val="24"/>
          <w:lang w:val="en-GB" w:eastAsia="en-GB"/>
        </w:rPr>
      </w:pPr>
    </w:p>
    <w:p w14:paraId="54273D99" w14:textId="77777777" w:rsidR="00D568E1" w:rsidRPr="00D568E1" w:rsidRDefault="00D568E1" w:rsidP="00D568E1">
      <w:pPr>
        <w:autoSpaceDE w:val="0"/>
        <w:autoSpaceDN w:val="0"/>
        <w:adjustRightInd w:val="0"/>
        <w:jc w:val="center"/>
        <w:rPr>
          <w:rFonts w:asciiTheme="majorHAnsi" w:hAnsiTheme="majorHAnsi"/>
          <w:i/>
          <w:iCs/>
          <w:sz w:val="24"/>
          <w:szCs w:val="24"/>
          <w:lang w:val="en-GB" w:eastAsia="en-GB"/>
        </w:rPr>
      </w:pPr>
    </w:p>
    <w:p w14:paraId="0072F2AC" w14:textId="77777777" w:rsidR="00D568E1" w:rsidRPr="00D568E1" w:rsidRDefault="00D568E1" w:rsidP="00D568E1">
      <w:pPr>
        <w:autoSpaceDE w:val="0"/>
        <w:autoSpaceDN w:val="0"/>
        <w:adjustRightInd w:val="0"/>
        <w:rPr>
          <w:rFonts w:asciiTheme="majorHAnsi" w:hAnsiTheme="majorHAnsi"/>
          <w:b/>
          <w:bCs/>
          <w:sz w:val="24"/>
          <w:szCs w:val="24"/>
          <w:lang w:val="en-GB" w:eastAsia="en-GB"/>
        </w:rPr>
      </w:pPr>
      <w:r w:rsidRPr="00D568E1">
        <w:rPr>
          <w:rFonts w:asciiTheme="majorHAnsi" w:hAnsiTheme="majorHAnsi"/>
          <w:b/>
          <w:bCs/>
          <w:sz w:val="24"/>
          <w:szCs w:val="24"/>
          <w:lang w:val="en-GB" w:eastAsia="en-GB"/>
        </w:rPr>
        <w:t xml:space="preserve">Date prepared: </w:t>
      </w:r>
      <w:r w:rsidRPr="00D568E1">
        <w:rPr>
          <w:rFonts w:asciiTheme="majorHAnsi" w:hAnsiTheme="majorHAnsi"/>
          <w:b/>
          <w:bCs/>
          <w:sz w:val="24"/>
          <w:szCs w:val="24"/>
          <w:lang w:val="en-GB" w:eastAsia="en-GB"/>
        </w:rPr>
        <w:tab/>
      </w:r>
      <w:r w:rsidRPr="00D568E1">
        <w:rPr>
          <w:rFonts w:asciiTheme="majorHAnsi" w:hAnsiTheme="majorHAnsi"/>
          <w:b/>
          <w:bCs/>
          <w:sz w:val="24"/>
          <w:szCs w:val="24"/>
          <w:lang w:val="en-GB" w:eastAsia="en-GB"/>
        </w:rPr>
        <w:tab/>
        <w:t>[day/month/year]</w:t>
      </w:r>
    </w:p>
    <w:p w14:paraId="54D46D07" w14:textId="77777777" w:rsidR="00D568E1" w:rsidRPr="00D568E1" w:rsidRDefault="00D568E1" w:rsidP="00D568E1">
      <w:pPr>
        <w:autoSpaceDE w:val="0"/>
        <w:autoSpaceDN w:val="0"/>
        <w:adjustRightInd w:val="0"/>
        <w:rPr>
          <w:rFonts w:asciiTheme="majorHAnsi" w:hAnsiTheme="majorHAnsi"/>
          <w:b/>
          <w:bCs/>
          <w:sz w:val="24"/>
          <w:szCs w:val="24"/>
          <w:lang w:val="en-GB" w:eastAsia="en-GB"/>
        </w:rPr>
      </w:pPr>
    </w:p>
    <w:p w14:paraId="74677664" w14:textId="77777777" w:rsidR="00D568E1" w:rsidRPr="00D568E1" w:rsidRDefault="00D568E1" w:rsidP="00D568E1">
      <w:pPr>
        <w:autoSpaceDE w:val="0"/>
        <w:autoSpaceDN w:val="0"/>
        <w:adjustRightInd w:val="0"/>
        <w:rPr>
          <w:rFonts w:asciiTheme="majorHAnsi" w:hAnsiTheme="majorHAnsi"/>
          <w:b/>
          <w:bCs/>
          <w:sz w:val="24"/>
          <w:szCs w:val="24"/>
          <w:lang w:val="en-GB" w:eastAsia="en-GB"/>
        </w:rPr>
      </w:pPr>
      <w:r w:rsidRPr="00D568E1">
        <w:rPr>
          <w:rFonts w:asciiTheme="majorHAnsi" w:hAnsiTheme="majorHAnsi"/>
          <w:b/>
          <w:bCs/>
          <w:sz w:val="24"/>
          <w:szCs w:val="24"/>
          <w:lang w:val="en-GB" w:eastAsia="en-GB"/>
        </w:rPr>
        <w:t xml:space="preserve">Unit Plan: </w:t>
      </w:r>
      <w:r w:rsidRPr="00D568E1">
        <w:rPr>
          <w:rFonts w:asciiTheme="majorHAnsi" w:hAnsiTheme="majorHAnsi"/>
          <w:b/>
          <w:bCs/>
          <w:sz w:val="24"/>
          <w:szCs w:val="24"/>
          <w:lang w:val="en-GB" w:eastAsia="en-GB"/>
        </w:rPr>
        <w:tab/>
      </w:r>
      <w:r w:rsidRPr="00D568E1">
        <w:rPr>
          <w:rFonts w:asciiTheme="majorHAnsi" w:hAnsiTheme="majorHAnsi"/>
          <w:b/>
          <w:bCs/>
          <w:sz w:val="24"/>
          <w:szCs w:val="24"/>
          <w:lang w:val="en-GB" w:eastAsia="en-GB"/>
        </w:rPr>
        <w:tab/>
      </w:r>
      <w:r w:rsidRPr="00D568E1">
        <w:rPr>
          <w:rFonts w:asciiTheme="majorHAnsi" w:hAnsiTheme="majorHAnsi"/>
          <w:b/>
          <w:bCs/>
          <w:sz w:val="24"/>
          <w:szCs w:val="24"/>
          <w:lang w:val="en-GB" w:eastAsia="en-GB"/>
        </w:rPr>
        <w:tab/>
        <w:t>[insert reference number]</w:t>
      </w:r>
    </w:p>
    <w:p w14:paraId="4035BF42" w14:textId="77777777" w:rsidR="00D568E1" w:rsidRPr="00D568E1" w:rsidRDefault="00D568E1" w:rsidP="00D568E1">
      <w:pPr>
        <w:autoSpaceDE w:val="0"/>
        <w:autoSpaceDN w:val="0"/>
        <w:adjustRightInd w:val="0"/>
        <w:rPr>
          <w:rFonts w:asciiTheme="majorHAnsi" w:hAnsiTheme="majorHAnsi"/>
          <w:b/>
          <w:bCs/>
          <w:sz w:val="24"/>
          <w:szCs w:val="24"/>
          <w:lang w:val="en-GB" w:eastAsia="en-GB"/>
        </w:rPr>
      </w:pPr>
    </w:p>
    <w:p w14:paraId="68F7143A" w14:textId="77777777" w:rsidR="00D568E1" w:rsidRPr="00D568E1" w:rsidRDefault="00D568E1" w:rsidP="00D568E1">
      <w:pPr>
        <w:autoSpaceDE w:val="0"/>
        <w:autoSpaceDN w:val="0"/>
        <w:adjustRightInd w:val="0"/>
        <w:rPr>
          <w:rFonts w:asciiTheme="majorHAnsi" w:hAnsiTheme="majorHAnsi"/>
          <w:b/>
          <w:bCs/>
          <w:sz w:val="24"/>
          <w:szCs w:val="24"/>
          <w:lang w:val="en-GB" w:eastAsia="en-GB"/>
        </w:rPr>
      </w:pPr>
      <w:r w:rsidRPr="00D568E1">
        <w:rPr>
          <w:rFonts w:asciiTheme="majorHAnsi" w:hAnsiTheme="majorHAnsi"/>
          <w:b/>
          <w:bCs/>
          <w:sz w:val="24"/>
          <w:szCs w:val="24"/>
          <w:lang w:val="en-GB" w:eastAsia="en-GB"/>
        </w:rPr>
        <w:t>Body Corporate Name:</w:t>
      </w:r>
      <w:r w:rsidRPr="00D568E1">
        <w:rPr>
          <w:rFonts w:asciiTheme="majorHAnsi" w:hAnsiTheme="majorHAnsi"/>
          <w:b/>
          <w:bCs/>
          <w:sz w:val="24"/>
          <w:szCs w:val="24"/>
          <w:lang w:val="en-GB" w:eastAsia="en-GB"/>
        </w:rPr>
        <w:tab/>
        <w:t>[insert]</w:t>
      </w:r>
    </w:p>
    <w:p w14:paraId="69CFD952" w14:textId="77777777" w:rsidR="00D568E1" w:rsidRPr="00D568E1" w:rsidRDefault="00D568E1" w:rsidP="00D568E1">
      <w:pPr>
        <w:autoSpaceDE w:val="0"/>
        <w:autoSpaceDN w:val="0"/>
        <w:adjustRightInd w:val="0"/>
        <w:rPr>
          <w:rFonts w:asciiTheme="majorHAnsi" w:hAnsiTheme="majorHAnsi"/>
          <w:b/>
          <w:bCs/>
          <w:sz w:val="24"/>
          <w:szCs w:val="24"/>
          <w:lang w:val="en-GB" w:eastAsia="en-GB"/>
        </w:rPr>
      </w:pPr>
    </w:p>
    <w:p w14:paraId="65D12057" w14:textId="77777777" w:rsidR="00D568E1" w:rsidRPr="00D568E1" w:rsidRDefault="00D568E1" w:rsidP="00D568E1">
      <w:pPr>
        <w:autoSpaceDE w:val="0"/>
        <w:autoSpaceDN w:val="0"/>
        <w:adjustRightInd w:val="0"/>
        <w:rPr>
          <w:rFonts w:asciiTheme="majorHAnsi" w:hAnsiTheme="majorHAnsi"/>
          <w:b/>
          <w:bCs/>
          <w:sz w:val="24"/>
          <w:szCs w:val="24"/>
          <w:lang w:val="en-GB" w:eastAsia="en-GB"/>
        </w:rPr>
      </w:pPr>
      <w:r w:rsidRPr="00D568E1">
        <w:rPr>
          <w:rFonts w:asciiTheme="majorHAnsi" w:hAnsiTheme="majorHAnsi"/>
          <w:b/>
          <w:bCs/>
          <w:sz w:val="24"/>
          <w:szCs w:val="24"/>
          <w:lang w:val="en-GB" w:eastAsia="en-GB"/>
        </w:rPr>
        <w:t>Body Corporate Number:</w:t>
      </w:r>
      <w:r w:rsidRPr="00D568E1">
        <w:rPr>
          <w:rFonts w:asciiTheme="majorHAnsi" w:hAnsiTheme="majorHAnsi"/>
          <w:b/>
          <w:bCs/>
          <w:sz w:val="24"/>
          <w:szCs w:val="24"/>
          <w:lang w:val="en-GB" w:eastAsia="en-GB"/>
        </w:rPr>
        <w:tab/>
        <w:t>[insert]</w:t>
      </w:r>
    </w:p>
    <w:p w14:paraId="22D2859F" w14:textId="77777777" w:rsidR="00D568E1" w:rsidRPr="00D568E1" w:rsidRDefault="00D568E1" w:rsidP="00D568E1">
      <w:pPr>
        <w:autoSpaceDE w:val="0"/>
        <w:autoSpaceDN w:val="0"/>
        <w:adjustRightInd w:val="0"/>
        <w:rPr>
          <w:rFonts w:asciiTheme="majorHAnsi" w:hAnsiTheme="majorHAnsi"/>
          <w:b/>
          <w:bCs/>
          <w:sz w:val="24"/>
          <w:szCs w:val="24"/>
          <w:lang w:val="en-GB" w:eastAsia="en-GB"/>
        </w:rPr>
      </w:pPr>
    </w:p>
    <w:p w14:paraId="015CDA57" w14:textId="77777777" w:rsidR="00D568E1" w:rsidRPr="00D568E1" w:rsidRDefault="00D568E1" w:rsidP="00D568E1">
      <w:pPr>
        <w:autoSpaceDE w:val="0"/>
        <w:autoSpaceDN w:val="0"/>
        <w:adjustRightInd w:val="0"/>
        <w:rPr>
          <w:rFonts w:asciiTheme="majorHAnsi" w:hAnsiTheme="majorHAnsi"/>
          <w:b/>
          <w:bCs/>
          <w:sz w:val="24"/>
          <w:szCs w:val="24"/>
          <w:lang w:val="en-GB" w:eastAsia="en-GB"/>
        </w:rPr>
      </w:pPr>
      <w:r w:rsidRPr="00D568E1">
        <w:rPr>
          <w:rFonts w:asciiTheme="majorHAnsi" w:hAnsiTheme="majorHAnsi"/>
          <w:b/>
          <w:bCs/>
          <w:sz w:val="24"/>
          <w:szCs w:val="24"/>
          <w:lang w:val="en-GB" w:eastAsia="en-GB"/>
        </w:rPr>
        <w:t>Unit Number:</w:t>
      </w:r>
      <w:r w:rsidRPr="00D568E1">
        <w:rPr>
          <w:rFonts w:asciiTheme="majorHAnsi" w:hAnsiTheme="majorHAnsi"/>
          <w:b/>
          <w:bCs/>
          <w:sz w:val="24"/>
          <w:szCs w:val="24"/>
          <w:lang w:val="en-GB" w:eastAsia="en-GB"/>
        </w:rPr>
        <w:tab/>
      </w:r>
      <w:r w:rsidRPr="00D568E1">
        <w:rPr>
          <w:rFonts w:asciiTheme="majorHAnsi" w:hAnsiTheme="majorHAnsi"/>
          <w:b/>
          <w:bCs/>
          <w:sz w:val="24"/>
          <w:szCs w:val="24"/>
          <w:lang w:val="en-GB" w:eastAsia="en-GB"/>
        </w:rPr>
        <w:tab/>
      </w:r>
      <w:r w:rsidRPr="00D568E1">
        <w:rPr>
          <w:rFonts w:asciiTheme="majorHAnsi" w:hAnsiTheme="majorHAnsi"/>
          <w:b/>
          <w:bCs/>
          <w:sz w:val="24"/>
          <w:szCs w:val="24"/>
          <w:lang w:val="en-GB" w:eastAsia="en-GB"/>
        </w:rPr>
        <w:tab/>
        <w:t>[insert]</w:t>
      </w:r>
    </w:p>
    <w:p w14:paraId="6230EA36" w14:textId="77777777" w:rsidR="00D568E1" w:rsidRPr="00D568E1" w:rsidRDefault="00D568E1" w:rsidP="00D568E1">
      <w:pPr>
        <w:rPr>
          <w:rFonts w:asciiTheme="majorHAnsi" w:hAnsiTheme="majorHAnsi"/>
          <w:sz w:val="24"/>
          <w:szCs w:val="24"/>
          <w:lang w:val="en-GB" w:eastAsia="en-GB"/>
        </w:rPr>
      </w:pPr>
    </w:p>
    <w:p w14:paraId="0995F2B6" w14:textId="77777777" w:rsidR="000D6D55" w:rsidRPr="00D568E1" w:rsidRDefault="000D6D55" w:rsidP="00D568E1">
      <w:pPr>
        <w:rPr>
          <w:rFonts w:asciiTheme="majorHAnsi" w:hAnsiTheme="majorHAnsi"/>
          <w:b/>
          <w:sz w:val="24"/>
          <w:szCs w:val="24"/>
        </w:rPr>
      </w:pPr>
    </w:p>
    <w:p w14:paraId="588CEDEF" w14:textId="77777777" w:rsidR="00D568E1" w:rsidRPr="00D568E1" w:rsidRDefault="00D568E1" w:rsidP="000D6D55">
      <w:pPr>
        <w:spacing w:after="240"/>
        <w:rPr>
          <w:rFonts w:asciiTheme="majorHAnsi" w:hAnsiTheme="majorHAnsi"/>
          <w:sz w:val="24"/>
          <w:szCs w:val="24"/>
        </w:rPr>
      </w:pPr>
      <w:r w:rsidRPr="00D568E1">
        <w:rPr>
          <w:rFonts w:asciiTheme="majorHAnsi" w:hAnsiTheme="majorHAnsi"/>
          <w:sz w:val="24"/>
          <w:szCs w:val="24"/>
        </w:rPr>
        <w:t>This pre-settlement disclosure statement is provided to the buyer of the property in accordance with section 147 of the Unit Titles Act 2010.</w:t>
      </w:r>
    </w:p>
    <w:p w14:paraId="3190BE0B" w14:textId="77777777" w:rsidR="00D568E1" w:rsidRDefault="00D568E1" w:rsidP="00D568E1">
      <w:pPr>
        <w:rPr>
          <w:rFonts w:asciiTheme="majorHAnsi" w:hAnsiTheme="majorHAnsi"/>
          <w:b/>
          <w:sz w:val="24"/>
          <w:szCs w:val="24"/>
        </w:rPr>
      </w:pPr>
      <w:r w:rsidRPr="00D568E1">
        <w:rPr>
          <w:rFonts w:asciiTheme="majorHAnsi" w:hAnsiTheme="majorHAnsi"/>
          <w:b/>
          <w:sz w:val="24"/>
          <w:szCs w:val="24"/>
        </w:rPr>
        <w:t>Information about the unit</w:t>
      </w:r>
      <w:r w:rsidR="000D6D55">
        <w:rPr>
          <w:rFonts w:asciiTheme="majorHAnsi" w:hAnsiTheme="majorHAnsi"/>
          <w:b/>
          <w:sz w:val="24"/>
          <w:szCs w:val="24"/>
        </w:rPr>
        <w:t>:</w:t>
      </w:r>
    </w:p>
    <w:p w14:paraId="18D78C22" w14:textId="77777777" w:rsidR="000D6D55" w:rsidRPr="00D568E1" w:rsidRDefault="000D6D55" w:rsidP="00D568E1">
      <w:pPr>
        <w:rPr>
          <w:rFonts w:asciiTheme="majorHAnsi" w:hAnsiTheme="majorHAnsi"/>
          <w:sz w:val="24"/>
          <w:szCs w:val="24"/>
        </w:rPr>
      </w:pPr>
    </w:p>
    <w:p w14:paraId="2027A98E" w14:textId="77777777" w:rsidR="00D568E1" w:rsidRPr="000D6D55" w:rsidRDefault="00D568E1" w:rsidP="000D6D55">
      <w:pPr>
        <w:pStyle w:val="ListParagraph"/>
        <w:numPr>
          <w:ilvl w:val="0"/>
          <w:numId w:val="2"/>
        </w:numPr>
        <w:spacing w:after="240"/>
        <w:rPr>
          <w:rFonts w:asciiTheme="majorHAnsi" w:hAnsiTheme="majorHAnsi"/>
          <w:sz w:val="24"/>
          <w:szCs w:val="24"/>
        </w:rPr>
      </w:pPr>
      <w:r w:rsidRPr="000D6D55">
        <w:rPr>
          <w:rFonts w:asciiTheme="majorHAnsi" w:hAnsiTheme="majorHAnsi"/>
          <w:sz w:val="24"/>
          <w:szCs w:val="24"/>
        </w:rPr>
        <w:t xml:space="preserve">The amount of </w:t>
      </w:r>
      <w:r w:rsidR="000D6D55">
        <w:rPr>
          <w:rFonts w:asciiTheme="majorHAnsi" w:hAnsiTheme="majorHAnsi"/>
          <w:sz w:val="24"/>
          <w:szCs w:val="24"/>
        </w:rPr>
        <w:t>the contribution levied by the Body C</w:t>
      </w:r>
      <w:r w:rsidRPr="000D6D55">
        <w:rPr>
          <w:rFonts w:asciiTheme="majorHAnsi" w:hAnsiTheme="majorHAnsi"/>
          <w:sz w:val="24"/>
          <w:szCs w:val="24"/>
        </w:rPr>
        <w:t>orporate under s121 of the Unit Titles Act 2010 in respect of the unit being sold is $[</w:t>
      </w:r>
      <w:r w:rsidRPr="000D6D55">
        <w:rPr>
          <w:rFonts w:asciiTheme="majorHAnsi" w:hAnsiTheme="majorHAnsi"/>
          <w:i/>
          <w:sz w:val="24"/>
          <w:szCs w:val="24"/>
        </w:rPr>
        <w:t>amount</w:t>
      </w:r>
      <w:r w:rsidRPr="000D6D55">
        <w:rPr>
          <w:rFonts w:asciiTheme="majorHAnsi" w:hAnsiTheme="majorHAnsi"/>
          <w:sz w:val="24"/>
          <w:szCs w:val="24"/>
        </w:rPr>
        <w:t>].</w:t>
      </w:r>
    </w:p>
    <w:p w14:paraId="2CA05EB7" w14:textId="77777777" w:rsidR="00D568E1" w:rsidRPr="00D568E1" w:rsidRDefault="00D568E1" w:rsidP="00D568E1">
      <w:pPr>
        <w:numPr>
          <w:ilvl w:val="0"/>
          <w:numId w:val="2"/>
        </w:numPr>
        <w:spacing w:after="240"/>
        <w:rPr>
          <w:rFonts w:asciiTheme="majorHAnsi" w:hAnsiTheme="majorHAnsi"/>
          <w:sz w:val="24"/>
          <w:szCs w:val="24"/>
        </w:rPr>
      </w:pPr>
      <w:r w:rsidRPr="00D568E1">
        <w:rPr>
          <w:rFonts w:asciiTheme="majorHAnsi" w:hAnsiTheme="majorHAnsi"/>
          <w:sz w:val="24"/>
          <w:szCs w:val="24"/>
        </w:rPr>
        <w:t xml:space="preserve">The period covered by the contribution in paragraph </w:t>
      </w:r>
      <w:r w:rsidR="000D6D55">
        <w:rPr>
          <w:rFonts w:asciiTheme="majorHAnsi" w:hAnsiTheme="majorHAnsi"/>
          <w:sz w:val="24"/>
          <w:szCs w:val="24"/>
        </w:rPr>
        <w:t>1</w:t>
      </w:r>
      <w:r w:rsidRPr="00D568E1">
        <w:rPr>
          <w:rFonts w:asciiTheme="majorHAnsi" w:hAnsiTheme="majorHAnsi"/>
          <w:sz w:val="24"/>
          <w:szCs w:val="24"/>
        </w:rPr>
        <w:t xml:space="preserve"> is [</w:t>
      </w:r>
      <w:r w:rsidRPr="00D568E1">
        <w:rPr>
          <w:rFonts w:asciiTheme="majorHAnsi" w:hAnsiTheme="majorHAnsi"/>
          <w:i/>
          <w:sz w:val="24"/>
          <w:szCs w:val="24"/>
        </w:rPr>
        <w:t>period</w:t>
      </w:r>
      <w:r w:rsidR="000D6D55">
        <w:rPr>
          <w:rFonts w:asciiTheme="majorHAnsi" w:hAnsiTheme="majorHAnsi"/>
          <w:i/>
          <w:sz w:val="24"/>
          <w:szCs w:val="24"/>
        </w:rPr>
        <w:t xml:space="preserve"> e.g monthly, quarterly, six monthly or annually</w:t>
      </w:r>
      <w:r w:rsidRPr="00D568E1">
        <w:rPr>
          <w:rFonts w:asciiTheme="majorHAnsi" w:hAnsiTheme="majorHAnsi"/>
          <w:sz w:val="24"/>
          <w:szCs w:val="24"/>
        </w:rPr>
        <w:t>].</w:t>
      </w:r>
    </w:p>
    <w:p w14:paraId="1F5E59D1" w14:textId="77777777" w:rsidR="00D568E1" w:rsidRPr="00D568E1" w:rsidRDefault="00D568E1" w:rsidP="00D568E1">
      <w:pPr>
        <w:numPr>
          <w:ilvl w:val="0"/>
          <w:numId w:val="2"/>
        </w:numPr>
        <w:spacing w:after="240"/>
        <w:rPr>
          <w:rFonts w:asciiTheme="majorHAnsi" w:hAnsiTheme="majorHAnsi"/>
          <w:sz w:val="24"/>
          <w:szCs w:val="24"/>
        </w:rPr>
      </w:pPr>
      <w:r w:rsidRPr="00D568E1">
        <w:rPr>
          <w:rFonts w:asciiTheme="majorHAnsi" w:hAnsiTheme="majorHAnsi"/>
          <w:sz w:val="24"/>
          <w:szCs w:val="24"/>
        </w:rPr>
        <w:t>The manner of payment for the</w:t>
      </w:r>
      <w:r w:rsidR="000D6D55">
        <w:rPr>
          <w:rFonts w:asciiTheme="majorHAnsi" w:hAnsiTheme="majorHAnsi"/>
          <w:sz w:val="24"/>
          <w:szCs w:val="24"/>
        </w:rPr>
        <w:t xml:space="preserve"> contribution in paragraph 1</w:t>
      </w:r>
      <w:r w:rsidRPr="00D568E1">
        <w:rPr>
          <w:rFonts w:asciiTheme="majorHAnsi" w:hAnsiTheme="majorHAnsi"/>
          <w:sz w:val="24"/>
          <w:szCs w:val="24"/>
        </w:rPr>
        <w:t xml:space="preserve"> is [</w:t>
      </w:r>
      <w:r w:rsidRPr="00D568E1">
        <w:rPr>
          <w:rFonts w:asciiTheme="majorHAnsi" w:hAnsiTheme="majorHAnsi"/>
          <w:i/>
          <w:sz w:val="24"/>
          <w:szCs w:val="24"/>
        </w:rPr>
        <w:t>manner of payment</w:t>
      </w:r>
      <w:r w:rsidR="000D6D55">
        <w:rPr>
          <w:rFonts w:asciiTheme="majorHAnsi" w:hAnsiTheme="majorHAnsi"/>
          <w:sz w:val="24"/>
          <w:szCs w:val="24"/>
        </w:rPr>
        <w:t xml:space="preserve"> e.g. automatic payment]</w:t>
      </w:r>
      <w:r w:rsidRPr="00D568E1">
        <w:rPr>
          <w:rFonts w:asciiTheme="majorHAnsi" w:hAnsiTheme="majorHAnsi"/>
          <w:sz w:val="24"/>
          <w:szCs w:val="24"/>
        </w:rPr>
        <w:t>.</w:t>
      </w:r>
    </w:p>
    <w:p w14:paraId="01A85769" w14:textId="77777777" w:rsidR="00D568E1" w:rsidRDefault="00D568E1" w:rsidP="00D568E1">
      <w:pPr>
        <w:numPr>
          <w:ilvl w:val="0"/>
          <w:numId w:val="2"/>
        </w:numPr>
        <w:spacing w:after="240"/>
        <w:rPr>
          <w:rFonts w:asciiTheme="majorHAnsi" w:hAnsiTheme="majorHAnsi"/>
          <w:sz w:val="24"/>
          <w:szCs w:val="24"/>
        </w:rPr>
      </w:pPr>
      <w:r w:rsidRPr="00D568E1">
        <w:rPr>
          <w:rFonts w:asciiTheme="majorHAnsi" w:hAnsiTheme="majorHAnsi"/>
          <w:sz w:val="24"/>
          <w:szCs w:val="24"/>
        </w:rPr>
        <w:t>The levy will be due on or before [</w:t>
      </w:r>
      <w:r w:rsidRPr="00D568E1">
        <w:rPr>
          <w:rFonts w:asciiTheme="majorHAnsi" w:hAnsiTheme="majorHAnsi"/>
          <w:i/>
          <w:sz w:val="24"/>
          <w:szCs w:val="24"/>
        </w:rPr>
        <w:t>date</w:t>
      </w:r>
      <w:r w:rsidRPr="00D568E1">
        <w:rPr>
          <w:rFonts w:asciiTheme="majorHAnsi" w:hAnsiTheme="majorHAnsi"/>
          <w:sz w:val="24"/>
          <w:szCs w:val="24"/>
        </w:rPr>
        <w:t>].</w:t>
      </w:r>
    </w:p>
    <w:p w14:paraId="37600102" w14:textId="258B5F31" w:rsidR="0099428D" w:rsidRDefault="0099428D" w:rsidP="0099428D">
      <w:pPr>
        <w:numPr>
          <w:ilvl w:val="0"/>
          <w:numId w:val="2"/>
        </w:numPr>
        <w:spacing w:after="2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insurance policy number and insurer details are as follows:</w:t>
      </w:r>
    </w:p>
    <w:p w14:paraId="113E7E99" w14:textId="6ECFA9B3" w:rsidR="0099428D" w:rsidRPr="0099428D" w:rsidRDefault="0099428D" w:rsidP="0099428D">
      <w:pPr>
        <w:spacing w:after="240"/>
        <w:ind w:left="56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Attached is the insurance policy.  </w:t>
      </w:r>
    </w:p>
    <w:p w14:paraId="322DF844" w14:textId="77777777" w:rsidR="00D568E1" w:rsidRPr="00D568E1" w:rsidRDefault="000D6D55" w:rsidP="00D568E1">
      <w:pPr>
        <w:numPr>
          <w:ilvl w:val="0"/>
          <w:numId w:val="2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Choose the</w:t>
      </w:r>
      <w:r w:rsidR="00D568E1" w:rsidRPr="00D568E1">
        <w:rPr>
          <w:rFonts w:asciiTheme="majorHAnsi" w:hAnsiTheme="majorHAnsi"/>
          <w:i/>
          <w:sz w:val="24"/>
          <w:szCs w:val="24"/>
        </w:rPr>
        <w:t xml:space="preserve"> statement that applies:</w:t>
      </w:r>
    </w:p>
    <w:p w14:paraId="289A071F" w14:textId="77777777" w:rsidR="00D568E1" w:rsidRPr="00D568E1" w:rsidRDefault="00D568E1" w:rsidP="00D568E1">
      <w:pPr>
        <w:ind w:left="513" w:hanging="513"/>
        <w:rPr>
          <w:rFonts w:asciiTheme="majorHAnsi" w:hAnsiTheme="majorHAnsi"/>
          <w:sz w:val="24"/>
          <w:szCs w:val="24"/>
        </w:rPr>
      </w:pPr>
    </w:p>
    <w:p w14:paraId="380FFB01" w14:textId="77777777" w:rsidR="00D568E1" w:rsidRPr="00D568E1" w:rsidRDefault="00D568E1" w:rsidP="00D568E1">
      <w:pPr>
        <w:ind w:left="567"/>
        <w:rPr>
          <w:rFonts w:asciiTheme="majorHAnsi" w:hAnsiTheme="majorHAnsi"/>
          <w:sz w:val="24"/>
          <w:szCs w:val="24"/>
        </w:rPr>
      </w:pPr>
      <w:r w:rsidRPr="00D568E1">
        <w:rPr>
          <w:rFonts w:asciiTheme="majorHAnsi" w:hAnsiTheme="majorHAnsi"/>
          <w:sz w:val="24"/>
          <w:szCs w:val="24"/>
        </w:rPr>
        <w:t>No levy, or part of a levy, due to the body corporate is unpaid as at the date of this pre-settlement disclosure statement.</w:t>
      </w:r>
    </w:p>
    <w:p w14:paraId="581D232D" w14:textId="77777777" w:rsidR="00D568E1" w:rsidRPr="00D568E1" w:rsidRDefault="00D568E1" w:rsidP="00D568E1">
      <w:pPr>
        <w:ind w:left="567"/>
        <w:rPr>
          <w:rFonts w:asciiTheme="majorHAnsi" w:hAnsiTheme="majorHAnsi"/>
          <w:sz w:val="24"/>
          <w:szCs w:val="24"/>
        </w:rPr>
      </w:pPr>
    </w:p>
    <w:p w14:paraId="70DB545B" w14:textId="77777777" w:rsidR="00D568E1" w:rsidRPr="00D568E1" w:rsidRDefault="00D568E1" w:rsidP="00D568E1">
      <w:pPr>
        <w:spacing w:after="240"/>
        <w:ind w:left="567"/>
        <w:rPr>
          <w:rFonts w:asciiTheme="majorHAnsi" w:hAnsiTheme="majorHAnsi"/>
          <w:sz w:val="24"/>
          <w:szCs w:val="24"/>
        </w:rPr>
      </w:pPr>
      <w:r w:rsidRPr="00D568E1">
        <w:rPr>
          <w:rFonts w:asciiTheme="majorHAnsi" w:hAnsiTheme="majorHAnsi"/>
          <w:i/>
          <w:sz w:val="24"/>
          <w:szCs w:val="24"/>
        </w:rPr>
        <w:t>or</w:t>
      </w:r>
      <w:r w:rsidRPr="00D568E1">
        <w:rPr>
          <w:rFonts w:asciiTheme="majorHAnsi" w:hAnsiTheme="majorHAnsi"/>
          <w:sz w:val="24"/>
          <w:szCs w:val="24"/>
        </w:rPr>
        <w:br/>
      </w:r>
      <w:r w:rsidRPr="00D568E1">
        <w:rPr>
          <w:rFonts w:asciiTheme="majorHAnsi" w:hAnsiTheme="majorHAnsi"/>
          <w:sz w:val="24"/>
          <w:szCs w:val="24"/>
        </w:rPr>
        <w:br/>
        <w:t>A levy, or part of a levy, due to the body corporate is unpaid as at the date of this pre-settlement disclosure statement in the amount of $[</w:t>
      </w:r>
      <w:r w:rsidRPr="00D568E1">
        <w:rPr>
          <w:rFonts w:asciiTheme="majorHAnsi" w:hAnsiTheme="majorHAnsi"/>
          <w:i/>
          <w:sz w:val="24"/>
          <w:szCs w:val="24"/>
        </w:rPr>
        <w:t>amount</w:t>
      </w:r>
      <w:r w:rsidRPr="00D568E1">
        <w:rPr>
          <w:rFonts w:asciiTheme="majorHAnsi" w:hAnsiTheme="majorHAnsi"/>
          <w:sz w:val="24"/>
          <w:szCs w:val="24"/>
        </w:rPr>
        <w:t xml:space="preserve">].  </w:t>
      </w:r>
    </w:p>
    <w:p w14:paraId="29400D30" w14:textId="77777777" w:rsidR="00D568E1" w:rsidRPr="00D568E1" w:rsidRDefault="000D6D55" w:rsidP="00D568E1">
      <w:pPr>
        <w:numPr>
          <w:ilvl w:val="0"/>
          <w:numId w:val="2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Choose the statement that applies</w:t>
      </w:r>
      <w:r w:rsidR="00D568E1" w:rsidRPr="00D568E1">
        <w:rPr>
          <w:rFonts w:asciiTheme="majorHAnsi" w:hAnsiTheme="majorHAnsi"/>
          <w:i/>
          <w:sz w:val="24"/>
          <w:szCs w:val="24"/>
        </w:rPr>
        <w:t>:</w:t>
      </w:r>
    </w:p>
    <w:p w14:paraId="1946B418" w14:textId="77777777" w:rsidR="00D568E1" w:rsidRPr="00D568E1" w:rsidRDefault="00D568E1" w:rsidP="00D568E1">
      <w:pPr>
        <w:ind w:left="513" w:hanging="513"/>
        <w:rPr>
          <w:rFonts w:asciiTheme="majorHAnsi" w:hAnsiTheme="majorHAnsi"/>
          <w:sz w:val="24"/>
          <w:szCs w:val="24"/>
        </w:rPr>
      </w:pPr>
    </w:p>
    <w:p w14:paraId="4877C566" w14:textId="09AB6750" w:rsidR="00D568E1" w:rsidRPr="00D568E1" w:rsidRDefault="00D568E1" w:rsidP="00D568E1">
      <w:pPr>
        <w:ind w:left="567"/>
        <w:rPr>
          <w:rFonts w:asciiTheme="majorHAnsi" w:hAnsiTheme="majorHAnsi"/>
          <w:sz w:val="24"/>
          <w:szCs w:val="24"/>
        </w:rPr>
      </w:pPr>
      <w:r w:rsidRPr="00D568E1">
        <w:rPr>
          <w:rFonts w:asciiTheme="majorHAnsi" w:hAnsiTheme="majorHAnsi"/>
          <w:sz w:val="24"/>
          <w:szCs w:val="24"/>
        </w:rPr>
        <w:t>No legal proceedings</w:t>
      </w:r>
      <w:r w:rsidR="000D6D55">
        <w:rPr>
          <w:rFonts w:asciiTheme="majorHAnsi" w:hAnsiTheme="majorHAnsi"/>
          <w:sz w:val="24"/>
          <w:szCs w:val="24"/>
        </w:rPr>
        <w:t xml:space="preserve"> </w:t>
      </w:r>
      <w:r w:rsidR="000620B2">
        <w:rPr>
          <w:rFonts w:asciiTheme="majorHAnsi" w:hAnsiTheme="majorHAnsi"/>
          <w:sz w:val="24"/>
          <w:szCs w:val="24"/>
        </w:rPr>
        <w:t>pending against the Body Corporate in any Court</w:t>
      </w:r>
      <w:r w:rsidR="001B02C3">
        <w:rPr>
          <w:rFonts w:asciiTheme="majorHAnsi" w:hAnsiTheme="majorHAnsi"/>
          <w:sz w:val="24"/>
          <w:szCs w:val="24"/>
        </w:rPr>
        <w:t xml:space="preserve"> or Tribunal</w:t>
      </w:r>
      <w:r w:rsidR="000620B2">
        <w:rPr>
          <w:rFonts w:asciiTheme="majorHAnsi" w:hAnsiTheme="majorHAnsi"/>
          <w:sz w:val="24"/>
          <w:szCs w:val="24"/>
        </w:rPr>
        <w:t xml:space="preserve">; </w:t>
      </w:r>
    </w:p>
    <w:p w14:paraId="35DCBB3D" w14:textId="77777777" w:rsidR="00D568E1" w:rsidRPr="00D568E1" w:rsidRDefault="00D568E1" w:rsidP="00D568E1">
      <w:pPr>
        <w:ind w:left="567"/>
        <w:rPr>
          <w:rFonts w:asciiTheme="majorHAnsi" w:hAnsiTheme="majorHAnsi"/>
          <w:sz w:val="24"/>
          <w:szCs w:val="24"/>
        </w:rPr>
      </w:pPr>
    </w:p>
    <w:p w14:paraId="7007DD30" w14:textId="62910622" w:rsidR="00D568E1" w:rsidRDefault="00D568E1" w:rsidP="00D568E1">
      <w:pPr>
        <w:spacing w:after="240"/>
        <w:ind w:left="567"/>
        <w:rPr>
          <w:rFonts w:asciiTheme="majorHAnsi" w:hAnsiTheme="majorHAnsi"/>
          <w:sz w:val="24"/>
          <w:szCs w:val="24"/>
        </w:rPr>
      </w:pPr>
      <w:r w:rsidRPr="00D568E1">
        <w:rPr>
          <w:rFonts w:asciiTheme="majorHAnsi" w:hAnsiTheme="majorHAnsi"/>
          <w:i/>
          <w:sz w:val="24"/>
          <w:szCs w:val="24"/>
        </w:rPr>
        <w:t>or</w:t>
      </w:r>
      <w:r w:rsidRPr="00D568E1">
        <w:rPr>
          <w:rFonts w:asciiTheme="majorHAnsi" w:hAnsiTheme="majorHAnsi"/>
          <w:sz w:val="24"/>
          <w:szCs w:val="24"/>
        </w:rPr>
        <w:br/>
      </w:r>
      <w:r w:rsidRPr="00D568E1">
        <w:rPr>
          <w:rFonts w:asciiTheme="majorHAnsi" w:hAnsiTheme="majorHAnsi"/>
          <w:sz w:val="24"/>
          <w:szCs w:val="24"/>
        </w:rPr>
        <w:br/>
        <w:t xml:space="preserve">Legal proceedings </w:t>
      </w:r>
      <w:r w:rsidR="001B02C3">
        <w:rPr>
          <w:rFonts w:asciiTheme="majorHAnsi" w:hAnsiTheme="majorHAnsi"/>
          <w:sz w:val="24"/>
          <w:szCs w:val="24"/>
        </w:rPr>
        <w:t>are pending</w:t>
      </w:r>
      <w:r w:rsidRPr="00D568E1">
        <w:rPr>
          <w:rFonts w:asciiTheme="majorHAnsi" w:hAnsiTheme="majorHAnsi"/>
          <w:sz w:val="24"/>
          <w:szCs w:val="24"/>
        </w:rPr>
        <w:t xml:space="preserve"> </w:t>
      </w:r>
      <w:r w:rsidR="000620B2">
        <w:rPr>
          <w:rFonts w:asciiTheme="majorHAnsi" w:hAnsiTheme="majorHAnsi"/>
          <w:sz w:val="24"/>
          <w:szCs w:val="24"/>
        </w:rPr>
        <w:t>against the Body Corporate.  The details of those proceedings are as follows:</w:t>
      </w:r>
    </w:p>
    <w:p w14:paraId="78BD65F5" w14:textId="77777777" w:rsidR="000620B2" w:rsidRDefault="000620B2" w:rsidP="00D568E1">
      <w:pPr>
        <w:spacing w:after="240"/>
        <w:ind w:left="567"/>
        <w:rPr>
          <w:rFonts w:asciiTheme="majorHAnsi" w:hAnsiTheme="majorHAnsi"/>
          <w:sz w:val="24"/>
          <w:szCs w:val="24"/>
        </w:rPr>
      </w:pPr>
    </w:p>
    <w:p w14:paraId="14FD5B06" w14:textId="77777777" w:rsidR="000620B2" w:rsidRPr="00D568E1" w:rsidRDefault="000620B2" w:rsidP="00D568E1">
      <w:pPr>
        <w:spacing w:after="240"/>
        <w:ind w:left="56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[insert details] </w:t>
      </w:r>
    </w:p>
    <w:p w14:paraId="5699A1C3" w14:textId="77777777" w:rsidR="00D568E1" w:rsidRPr="00D568E1" w:rsidRDefault="00D568E1" w:rsidP="00D568E1">
      <w:pPr>
        <w:spacing w:after="240"/>
        <w:ind w:left="567"/>
        <w:rPr>
          <w:rFonts w:asciiTheme="majorHAnsi" w:hAnsiTheme="majorHAnsi"/>
          <w:sz w:val="24"/>
          <w:szCs w:val="24"/>
        </w:rPr>
      </w:pPr>
    </w:p>
    <w:p w14:paraId="5EDF9299" w14:textId="054F617D" w:rsidR="00D568E1" w:rsidRPr="00D568E1" w:rsidRDefault="001B02C3" w:rsidP="00D568E1">
      <w:pPr>
        <w:numPr>
          <w:ilvl w:val="0"/>
          <w:numId w:val="2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Choose </w:t>
      </w:r>
      <w:r w:rsidR="00D568E1" w:rsidRPr="00D568E1">
        <w:rPr>
          <w:rFonts w:asciiTheme="majorHAnsi" w:hAnsiTheme="majorHAnsi"/>
          <w:i/>
          <w:sz w:val="24"/>
          <w:szCs w:val="24"/>
        </w:rPr>
        <w:t>the statement that applies:</w:t>
      </w:r>
    </w:p>
    <w:p w14:paraId="4207F2D7" w14:textId="77777777" w:rsidR="00D568E1" w:rsidRPr="00D568E1" w:rsidRDefault="00D568E1" w:rsidP="00D568E1">
      <w:pPr>
        <w:ind w:left="513" w:hanging="513"/>
        <w:rPr>
          <w:rFonts w:asciiTheme="majorHAnsi" w:hAnsiTheme="majorHAnsi"/>
          <w:sz w:val="24"/>
          <w:szCs w:val="24"/>
        </w:rPr>
      </w:pPr>
    </w:p>
    <w:p w14:paraId="45FBF43A" w14:textId="0C324520" w:rsidR="00D568E1" w:rsidRPr="00D568E1" w:rsidRDefault="00D568E1" w:rsidP="00D568E1">
      <w:pPr>
        <w:ind w:left="567"/>
        <w:rPr>
          <w:rFonts w:asciiTheme="majorHAnsi" w:hAnsiTheme="majorHAnsi"/>
          <w:sz w:val="24"/>
          <w:szCs w:val="24"/>
        </w:rPr>
      </w:pPr>
      <w:r w:rsidRPr="00D568E1">
        <w:rPr>
          <w:rFonts w:asciiTheme="majorHAnsi" w:hAnsiTheme="majorHAnsi"/>
          <w:sz w:val="24"/>
          <w:szCs w:val="24"/>
        </w:rPr>
        <w:t>No metered charges</w:t>
      </w:r>
      <w:r w:rsidR="001B02C3">
        <w:rPr>
          <w:rFonts w:asciiTheme="majorHAnsi" w:hAnsiTheme="majorHAnsi"/>
          <w:sz w:val="24"/>
          <w:szCs w:val="24"/>
        </w:rPr>
        <w:t xml:space="preserve"> due to the Body C</w:t>
      </w:r>
      <w:r w:rsidRPr="00D568E1">
        <w:rPr>
          <w:rFonts w:asciiTheme="majorHAnsi" w:hAnsiTheme="majorHAnsi"/>
          <w:sz w:val="24"/>
          <w:szCs w:val="24"/>
        </w:rPr>
        <w:t>orporate are unpaid as at the date of this pre-settlement disclosure statement.</w:t>
      </w:r>
    </w:p>
    <w:p w14:paraId="6DD531E7" w14:textId="77777777" w:rsidR="00D568E1" w:rsidRPr="00D568E1" w:rsidRDefault="00D568E1" w:rsidP="00D568E1">
      <w:pPr>
        <w:ind w:left="567"/>
        <w:rPr>
          <w:rFonts w:asciiTheme="majorHAnsi" w:hAnsiTheme="majorHAnsi"/>
          <w:sz w:val="24"/>
          <w:szCs w:val="24"/>
        </w:rPr>
      </w:pPr>
    </w:p>
    <w:p w14:paraId="26E86D25" w14:textId="33749145" w:rsidR="00D568E1" w:rsidRPr="00D568E1" w:rsidRDefault="00D568E1" w:rsidP="00D568E1">
      <w:pPr>
        <w:spacing w:after="240"/>
        <w:ind w:left="567"/>
        <w:rPr>
          <w:rFonts w:asciiTheme="majorHAnsi" w:hAnsiTheme="majorHAnsi"/>
          <w:sz w:val="24"/>
          <w:szCs w:val="24"/>
        </w:rPr>
      </w:pPr>
      <w:r w:rsidRPr="00D568E1">
        <w:rPr>
          <w:rFonts w:asciiTheme="majorHAnsi" w:hAnsiTheme="majorHAnsi"/>
          <w:i/>
          <w:sz w:val="24"/>
          <w:szCs w:val="24"/>
        </w:rPr>
        <w:t>or</w:t>
      </w:r>
      <w:r w:rsidR="001B02C3">
        <w:rPr>
          <w:rFonts w:asciiTheme="majorHAnsi" w:hAnsiTheme="majorHAnsi"/>
          <w:sz w:val="24"/>
          <w:szCs w:val="24"/>
        </w:rPr>
        <w:br/>
      </w:r>
      <w:r w:rsidR="001B02C3">
        <w:rPr>
          <w:rFonts w:asciiTheme="majorHAnsi" w:hAnsiTheme="majorHAnsi"/>
          <w:sz w:val="24"/>
          <w:szCs w:val="24"/>
        </w:rPr>
        <w:br/>
        <w:t>Metered charges due to the Body C</w:t>
      </w:r>
      <w:r w:rsidRPr="00D568E1">
        <w:rPr>
          <w:rFonts w:asciiTheme="majorHAnsi" w:hAnsiTheme="majorHAnsi"/>
          <w:sz w:val="24"/>
          <w:szCs w:val="24"/>
        </w:rPr>
        <w:t>orporate are unpaid as at the date of this pre-settlement disclosure statement in the amount of $[</w:t>
      </w:r>
      <w:r w:rsidRPr="00D568E1">
        <w:rPr>
          <w:rFonts w:asciiTheme="majorHAnsi" w:hAnsiTheme="majorHAnsi"/>
          <w:i/>
          <w:sz w:val="24"/>
          <w:szCs w:val="24"/>
        </w:rPr>
        <w:t>amount</w:t>
      </w:r>
      <w:r w:rsidRPr="00D568E1">
        <w:rPr>
          <w:rFonts w:asciiTheme="majorHAnsi" w:hAnsiTheme="majorHAnsi"/>
          <w:sz w:val="24"/>
          <w:szCs w:val="24"/>
        </w:rPr>
        <w:t xml:space="preserve">].  </w:t>
      </w:r>
    </w:p>
    <w:p w14:paraId="3DAFF298" w14:textId="42F82AFE" w:rsidR="00D568E1" w:rsidRPr="00D568E1" w:rsidRDefault="001B02C3" w:rsidP="00D568E1">
      <w:pPr>
        <w:numPr>
          <w:ilvl w:val="0"/>
          <w:numId w:val="2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Choose </w:t>
      </w:r>
      <w:r w:rsidR="00D568E1" w:rsidRPr="00D568E1">
        <w:rPr>
          <w:rFonts w:asciiTheme="majorHAnsi" w:hAnsiTheme="majorHAnsi"/>
          <w:i/>
          <w:sz w:val="24"/>
          <w:szCs w:val="24"/>
        </w:rPr>
        <w:t>the statement that applies:</w:t>
      </w:r>
    </w:p>
    <w:p w14:paraId="21FA7601" w14:textId="77777777" w:rsidR="00D568E1" w:rsidRPr="00D568E1" w:rsidRDefault="00D568E1" w:rsidP="00D568E1">
      <w:pPr>
        <w:ind w:left="513" w:hanging="513"/>
        <w:rPr>
          <w:rFonts w:asciiTheme="majorHAnsi" w:hAnsiTheme="majorHAnsi"/>
          <w:sz w:val="24"/>
          <w:szCs w:val="24"/>
        </w:rPr>
      </w:pPr>
    </w:p>
    <w:p w14:paraId="208DD477" w14:textId="77777777" w:rsidR="00D568E1" w:rsidRPr="00D568E1" w:rsidRDefault="00D568E1" w:rsidP="00D568E1">
      <w:pPr>
        <w:ind w:left="567"/>
        <w:rPr>
          <w:rFonts w:asciiTheme="majorHAnsi" w:hAnsiTheme="majorHAnsi"/>
          <w:sz w:val="24"/>
          <w:szCs w:val="24"/>
        </w:rPr>
      </w:pPr>
      <w:r w:rsidRPr="00D568E1">
        <w:rPr>
          <w:rFonts w:asciiTheme="majorHAnsi" w:hAnsiTheme="majorHAnsi"/>
          <w:sz w:val="24"/>
          <w:szCs w:val="24"/>
        </w:rPr>
        <w:t>No costs relating to repairs to building elements or infrastructure contained in the unit are unpaid as at the date of this pre-settlement disclosure statement.</w:t>
      </w:r>
    </w:p>
    <w:p w14:paraId="7C1C935F" w14:textId="77777777" w:rsidR="00D568E1" w:rsidRPr="00D568E1" w:rsidRDefault="00D568E1" w:rsidP="00D568E1">
      <w:pPr>
        <w:ind w:left="567"/>
        <w:rPr>
          <w:rFonts w:asciiTheme="majorHAnsi" w:hAnsiTheme="majorHAnsi"/>
          <w:sz w:val="24"/>
          <w:szCs w:val="24"/>
        </w:rPr>
      </w:pPr>
    </w:p>
    <w:p w14:paraId="6F4EA1EA" w14:textId="77777777" w:rsidR="00D568E1" w:rsidRPr="00D568E1" w:rsidRDefault="00D568E1" w:rsidP="00D568E1">
      <w:pPr>
        <w:spacing w:after="240"/>
        <w:ind w:left="567"/>
        <w:rPr>
          <w:rFonts w:asciiTheme="majorHAnsi" w:hAnsiTheme="majorHAnsi"/>
          <w:sz w:val="24"/>
          <w:szCs w:val="24"/>
        </w:rPr>
      </w:pPr>
      <w:r w:rsidRPr="00D568E1">
        <w:rPr>
          <w:rFonts w:asciiTheme="majorHAnsi" w:hAnsiTheme="majorHAnsi"/>
          <w:i/>
          <w:sz w:val="24"/>
          <w:szCs w:val="24"/>
        </w:rPr>
        <w:t>or</w:t>
      </w:r>
      <w:r w:rsidRPr="00D568E1">
        <w:rPr>
          <w:rFonts w:asciiTheme="majorHAnsi" w:hAnsiTheme="majorHAnsi"/>
          <w:sz w:val="24"/>
          <w:szCs w:val="24"/>
        </w:rPr>
        <w:br/>
      </w:r>
      <w:r w:rsidRPr="00D568E1">
        <w:rPr>
          <w:rFonts w:asciiTheme="majorHAnsi" w:hAnsiTheme="majorHAnsi"/>
          <w:sz w:val="24"/>
          <w:szCs w:val="24"/>
        </w:rPr>
        <w:br/>
        <w:t>Costs relating to repairs to building elements or infrastructure contained in the unit are unpaid as at the date of this pre-settlement disclosure statement in the amount of $[</w:t>
      </w:r>
      <w:r w:rsidRPr="00D568E1">
        <w:rPr>
          <w:rFonts w:asciiTheme="majorHAnsi" w:hAnsiTheme="majorHAnsi"/>
          <w:i/>
          <w:sz w:val="24"/>
          <w:szCs w:val="24"/>
        </w:rPr>
        <w:t>amount</w:t>
      </w:r>
      <w:r w:rsidRPr="00D568E1">
        <w:rPr>
          <w:rFonts w:asciiTheme="majorHAnsi" w:hAnsiTheme="majorHAnsi"/>
          <w:sz w:val="24"/>
          <w:szCs w:val="24"/>
        </w:rPr>
        <w:t xml:space="preserve">].  </w:t>
      </w:r>
    </w:p>
    <w:p w14:paraId="36A67855" w14:textId="2DF8FCC5" w:rsidR="00D568E1" w:rsidRPr="00D568E1" w:rsidRDefault="001B02C3" w:rsidP="00D568E1">
      <w:pPr>
        <w:numPr>
          <w:ilvl w:val="0"/>
          <w:numId w:val="2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Choose </w:t>
      </w:r>
      <w:r w:rsidR="00D568E1" w:rsidRPr="00D568E1">
        <w:rPr>
          <w:rFonts w:asciiTheme="majorHAnsi" w:hAnsiTheme="majorHAnsi"/>
          <w:i/>
          <w:sz w:val="24"/>
          <w:szCs w:val="24"/>
        </w:rPr>
        <w:t>the statement that applies:</w:t>
      </w:r>
    </w:p>
    <w:p w14:paraId="2B632521" w14:textId="77777777" w:rsidR="00D568E1" w:rsidRPr="00D568E1" w:rsidRDefault="00D568E1" w:rsidP="00D568E1">
      <w:pPr>
        <w:ind w:left="513" w:hanging="513"/>
        <w:rPr>
          <w:rFonts w:asciiTheme="majorHAnsi" w:hAnsiTheme="majorHAnsi"/>
          <w:sz w:val="24"/>
          <w:szCs w:val="24"/>
        </w:rPr>
      </w:pPr>
    </w:p>
    <w:p w14:paraId="15942B12" w14:textId="49D64035" w:rsidR="00D568E1" w:rsidRPr="00D568E1" w:rsidRDefault="00D568E1" w:rsidP="00D568E1">
      <w:pPr>
        <w:ind w:left="567"/>
        <w:rPr>
          <w:rFonts w:asciiTheme="majorHAnsi" w:hAnsiTheme="majorHAnsi"/>
          <w:sz w:val="24"/>
          <w:szCs w:val="24"/>
        </w:rPr>
      </w:pPr>
      <w:r w:rsidRPr="00D568E1">
        <w:rPr>
          <w:rFonts w:asciiTheme="majorHAnsi" w:hAnsiTheme="majorHAnsi"/>
          <w:sz w:val="24"/>
          <w:szCs w:val="24"/>
        </w:rPr>
        <w:t>No interest is accr</w:t>
      </w:r>
      <w:r w:rsidR="001B02C3">
        <w:rPr>
          <w:rFonts w:asciiTheme="majorHAnsi" w:hAnsiTheme="majorHAnsi"/>
          <w:sz w:val="24"/>
          <w:szCs w:val="24"/>
        </w:rPr>
        <w:t>uing on any money owing to the Body C</w:t>
      </w:r>
      <w:r w:rsidRPr="00D568E1">
        <w:rPr>
          <w:rFonts w:asciiTheme="majorHAnsi" w:hAnsiTheme="majorHAnsi"/>
          <w:sz w:val="24"/>
          <w:szCs w:val="24"/>
        </w:rPr>
        <w:t>orporate by the seller as at the date of this pre-settlement disclosure statement.</w:t>
      </w:r>
    </w:p>
    <w:p w14:paraId="70452156" w14:textId="77777777" w:rsidR="00D568E1" w:rsidRPr="00D568E1" w:rsidRDefault="00D568E1" w:rsidP="00D568E1">
      <w:pPr>
        <w:ind w:left="567"/>
        <w:rPr>
          <w:rFonts w:asciiTheme="majorHAnsi" w:hAnsiTheme="majorHAnsi"/>
          <w:sz w:val="24"/>
          <w:szCs w:val="24"/>
        </w:rPr>
      </w:pPr>
    </w:p>
    <w:p w14:paraId="574B27AA" w14:textId="389C2842" w:rsidR="00D568E1" w:rsidRPr="00D568E1" w:rsidRDefault="00D568E1" w:rsidP="00335BA6">
      <w:pPr>
        <w:spacing w:after="240"/>
        <w:ind w:left="567"/>
        <w:rPr>
          <w:rFonts w:asciiTheme="majorHAnsi" w:hAnsiTheme="majorHAnsi"/>
          <w:sz w:val="24"/>
          <w:szCs w:val="24"/>
        </w:rPr>
      </w:pPr>
      <w:r w:rsidRPr="00D568E1">
        <w:rPr>
          <w:rFonts w:asciiTheme="majorHAnsi" w:hAnsiTheme="majorHAnsi"/>
          <w:i/>
          <w:sz w:val="24"/>
          <w:szCs w:val="24"/>
        </w:rPr>
        <w:t>or</w:t>
      </w:r>
      <w:r w:rsidRPr="00D568E1">
        <w:rPr>
          <w:rFonts w:asciiTheme="majorHAnsi" w:hAnsiTheme="majorHAnsi"/>
          <w:sz w:val="24"/>
          <w:szCs w:val="24"/>
        </w:rPr>
        <w:br/>
      </w:r>
      <w:r w:rsidRPr="00D568E1">
        <w:rPr>
          <w:rFonts w:asciiTheme="majorHAnsi" w:hAnsiTheme="majorHAnsi"/>
          <w:sz w:val="24"/>
          <w:szCs w:val="24"/>
        </w:rPr>
        <w:br/>
        <w:t>Interest is accruing on the amount of $[</w:t>
      </w:r>
      <w:r w:rsidRPr="00D568E1">
        <w:rPr>
          <w:rFonts w:asciiTheme="majorHAnsi" w:hAnsiTheme="majorHAnsi"/>
          <w:i/>
          <w:sz w:val="24"/>
          <w:szCs w:val="24"/>
        </w:rPr>
        <w:t>amount</w:t>
      </w:r>
      <w:r w:rsidR="001B02C3">
        <w:rPr>
          <w:rFonts w:asciiTheme="majorHAnsi" w:hAnsiTheme="majorHAnsi"/>
          <w:sz w:val="24"/>
          <w:szCs w:val="24"/>
        </w:rPr>
        <w:t>] owing to the Body C</w:t>
      </w:r>
      <w:r w:rsidRPr="00D568E1">
        <w:rPr>
          <w:rFonts w:asciiTheme="majorHAnsi" w:hAnsiTheme="majorHAnsi"/>
          <w:sz w:val="24"/>
          <w:szCs w:val="24"/>
        </w:rPr>
        <w:t>orporate by the seller as at the date of this pre-settlement disclosure statement, at a rate of [</w:t>
      </w:r>
      <w:r w:rsidRPr="00D568E1">
        <w:rPr>
          <w:rFonts w:asciiTheme="majorHAnsi" w:hAnsiTheme="majorHAnsi"/>
          <w:i/>
          <w:sz w:val="24"/>
          <w:szCs w:val="24"/>
        </w:rPr>
        <w:t>percentage</w:t>
      </w:r>
      <w:r w:rsidRPr="00D568E1">
        <w:rPr>
          <w:rFonts w:asciiTheme="majorHAnsi" w:hAnsiTheme="majorHAnsi"/>
          <w:sz w:val="24"/>
          <w:szCs w:val="24"/>
        </w:rPr>
        <w:t xml:space="preserve">] per annum.  </w:t>
      </w:r>
    </w:p>
    <w:p w14:paraId="793D9B84" w14:textId="77D10DE1" w:rsidR="00D568E1" w:rsidRPr="00D568E1" w:rsidRDefault="001B02C3" w:rsidP="00D568E1">
      <w:pPr>
        <w:numPr>
          <w:ilvl w:val="0"/>
          <w:numId w:val="2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Choose the</w:t>
      </w:r>
      <w:r w:rsidR="00D568E1" w:rsidRPr="00D568E1">
        <w:rPr>
          <w:rFonts w:asciiTheme="majorHAnsi" w:hAnsiTheme="majorHAnsi"/>
          <w:i/>
          <w:sz w:val="24"/>
          <w:szCs w:val="24"/>
        </w:rPr>
        <w:t xml:space="preserve"> the statement that applies:</w:t>
      </w:r>
      <w:r w:rsidR="00D568E1" w:rsidRPr="00D568E1">
        <w:rPr>
          <w:rFonts w:asciiTheme="majorHAnsi" w:hAnsiTheme="majorHAnsi"/>
          <w:i/>
          <w:sz w:val="24"/>
          <w:szCs w:val="24"/>
        </w:rPr>
        <w:br/>
      </w:r>
      <w:r w:rsidR="00D568E1" w:rsidRPr="00D568E1">
        <w:rPr>
          <w:rFonts w:asciiTheme="majorHAnsi" w:hAnsiTheme="majorHAnsi"/>
          <w:i/>
          <w:sz w:val="24"/>
          <w:szCs w:val="24"/>
        </w:rPr>
        <w:br/>
      </w:r>
      <w:r w:rsidR="00D568E1" w:rsidRPr="00D568E1">
        <w:rPr>
          <w:rFonts w:asciiTheme="majorHAnsi" w:hAnsiTheme="majorHAnsi"/>
          <w:sz w:val="24"/>
          <w:szCs w:val="24"/>
        </w:rPr>
        <w:t xml:space="preserve">There have </w:t>
      </w:r>
      <w:r>
        <w:rPr>
          <w:rFonts w:asciiTheme="majorHAnsi" w:hAnsiTheme="majorHAnsi"/>
          <w:sz w:val="24"/>
          <w:szCs w:val="24"/>
        </w:rPr>
        <w:t>not been any changes to the</w:t>
      </w:r>
      <w:r w:rsidR="00D568E1" w:rsidRPr="00D568E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Body Corporate operational rules since:</w:t>
      </w:r>
    </w:p>
    <w:p w14:paraId="7C2306A6" w14:textId="77777777" w:rsidR="0052454D" w:rsidRDefault="0052454D" w:rsidP="0052454D">
      <w:pPr>
        <w:spacing w:after="240"/>
        <w:ind w:left="567"/>
        <w:rPr>
          <w:rFonts w:asciiTheme="majorHAnsi" w:hAnsiTheme="majorHAnsi"/>
          <w:sz w:val="24"/>
          <w:szCs w:val="24"/>
        </w:rPr>
      </w:pPr>
    </w:p>
    <w:p w14:paraId="5963AD8E" w14:textId="7C74E6B5" w:rsidR="0052454D" w:rsidRDefault="0052454D" w:rsidP="0052454D">
      <w:pPr>
        <w:pStyle w:val="ListParagraph"/>
        <w:numPr>
          <w:ilvl w:val="4"/>
          <w:numId w:val="2"/>
        </w:numPr>
        <w:tabs>
          <w:tab w:val="clear" w:pos="1800"/>
          <w:tab w:val="num" w:pos="1134"/>
        </w:tabs>
        <w:spacing w:after="240"/>
        <w:ind w:left="567" w:firstLine="0"/>
        <w:rPr>
          <w:rFonts w:asciiTheme="majorHAnsi" w:hAnsiTheme="majorHAnsi"/>
          <w:sz w:val="24"/>
          <w:szCs w:val="24"/>
        </w:rPr>
      </w:pPr>
      <w:r w:rsidRPr="0052454D">
        <w:rPr>
          <w:rFonts w:asciiTheme="majorHAnsi" w:hAnsiTheme="majorHAnsi"/>
          <w:sz w:val="24"/>
          <w:szCs w:val="24"/>
        </w:rPr>
        <w:t xml:space="preserve">the issuing of an additional disclosure statement, if one was requested and provided </w:t>
      </w:r>
      <w:r>
        <w:rPr>
          <w:rFonts w:asciiTheme="majorHAnsi" w:hAnsiTheme="majorHAnsi"/>
          <w:sz w:val="24"/>
          <w:szCs w:val="24"/>
        </w:rPr>
        <w:t>dated</w:t>
      </w:r>
      <w:r w:rsidRPr="0052454D">
        <w:rPr>
          <w:rFonts w:asciiTheme="majorHAnsi" w:hAnsiTheme="majorHAnsi"/>
          <w:sz w:val="24"/>
          <w:szCs w:val="24"/>
        </w:rPr>
        <w:t xml:space="preserve"> [insert date]; </w:t>
      </w:r>
    </w:p>
    <w:p w14:paraId="24E691CD" w14:textId="089EB6DC" w:rsidR="00D568E1" w:rsidRPr="0052454D" w:rsidRDefault="0052454D" w:rsidP="0052454D">
      <w:pPr>
        <w:pStyle w:val="ListParagraph"/>
        <w:numPr>
          <w:ilvl w:val="4"/>
          <w:numId w:val="2"/>
        </w:numPr>
        <w:tabs>
          <w:tab w:val="clear" w:pos="1800"/>
          <w:tab w:val="num" w:pos="1134"/>
        </w:tabs>
        <w:spacing w:after="240"/>
        <w:ind w:left="567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issuing of the </w:t>
      </w:r>
      <w:r w:rsidR="00D568E1" w:rsidRPr="0052454D">
        <w:rPr>
          <w:rFonts w:asciiTheme="majorHAnsi" w:hAnsiTheme="majorHAnsi"/>
          <w:sz w:val="24"/>
          <w:szCs w:val="24"/>
        </w:rPr>
        <w:t>the pre-contract disclosure statement</w:t>
      </w:r>
      <w:r>
        <w:rPr>
          <w:rFonts w:asciiTheme="majorHAnsi" w:hAnsiTheme="majorHAnsi"/>
          <w:sz w:val="24"/>
          <w:szCs w:val="24"/>
        </w:rPr>
        <w:t xml:space="preserve"> dated [insert date]</w:t>
      </w:r>
      <w:r w:rsidR="00D568E1" w:rsidRPr="0052454D">
        <w:rPr>
          <w:rFonts w:asciiTheme="majorHAnsi" w:hAnsiTheme="majorHAnsi"/>
          <w:sz w:val="24"/>
          <w:szCs w:val="24"/>
        </w:rPr>
        <w:t>.</w:t>
      </w:r>
    </w:p>
    <w:p w14:paraId="3C742ADB" w14:textId="77777777" w:rsidR="00D568E1" w:rsidRPr="00D568E1" w:rsidRDefault="00D568E1" w:rsidP="00D568E1">
      <w:pPr>
        <w:ind w:left="567"/>
        <w:rPr>
          <w:rFonts w:asciiTheme="majorHAnsi" w:hAnsiTheme="majorHAnsi"/>
          <w:i/>
          <w:sz w:val="24"/>
          <w:szCs w:val="24"/>
        </w:rPr>
      </w:pPr>
    </w:p>
    <w:p w14:paraId="4F9CF50A" w14:textId="77777777" w:rsidR="00D568E1" w:rsidRPr="00D568E1" w:rsidRDefault="00D568E1" w:rsidP="00D568E1">
      <w:pPr>
        <w:ind w:left="567"/>
        <w:rPr>
          <w:rFonts w:asciiTheme="majorHAnsi" w:hAnsiTheme="majorHAnsi"/>
          <w:i/>
          <w:sz w:val="24"/>
          <w:szCs w:val="24"/>
        </w:rPr>
      </w:pPr>
      <w:r w:rsidRPr="00D568E1">
        <w:rPr>
          <w:rFonts w:asciiTheme="majorHAnsi" w:hAnsiTheme="majorHAnsi"/>
          <w:i/>
          <w:sz w:val="24"/>
          <w:szCs w:val="24"/>
        </w:rPr>
        <w:t>or</w:t>
      </w:r>
    </w:p>
    <w:p w14:paraId="53716689" w14:textId="77777777" w:rsidR="00D568E1" w:rsidRPr="00D568E1" w:rsidRDefault="00D568E1" w:rsidP="00D568E1">
      <w:pPr>
        <w:ind w:left="567"/>
        <w:rPr>
          <w:rFonts w:asciiTheme="majorHAnsi" w:hAnsiTheme="majorHAnsi"/>
          <w:i/>
          <w:sz w:val="24"/>
          <w:szCs w:val="24"/>
        </w:rPr>
      </w:pPr>
    </w:p>
    <w:p w14:paraId="407770CF" w14:textId="5204F019" w:rsidR="00D568E1" w:rsidRPr="00D568E1" w:rsidRDefault="00D568E1" w:rsidP="00D568E1">
      <w:pPr>
        <w:ind w:left="567"/>
        <w:rPr>
          <w:rFonts w:asciiTheme="majorHAnsi" w:hAnsiTheme="majorHAnsi"/>
          <w:i/>
          <w:sz w:val="24"/>
          <w:szCs w:val="24"/>
        </w:rPr>
      </w:pPr>
      <w:r w:rsidRPr="00D568E1">
        <w:rPr>
          <w:rFonts w:asciiTheme="majorHAnsi" w:hAnsiTheme="majorHAnsi"/>
          <w:sz w:val="24"/>
          <w:szCs w:val="24"/>
        </w:rPr>
        <w:t>There have been changes to the body corporate operational rules since</w:t>
      </w:r>
      <w:r w:rsidR="001B02C3">
        <w:rPr>
          <w:rFonts w:asciiTheme="majorHAnsi" w:hAnsiTheme="majorHAnsi"/>
          <w:sz w:val="24"/>
          <w:szCs w:val="24"/>
        </w:rPr>
        <w:t>:</w:t>
      </w:r>
    </w:p>
    <w:p w14:paraId="188EFA84" w14:textId="0BBEEFB9" w:rsidR="001B02C3" w:rsidRDefault="001B02C3" w:rsidP="00D568E1">
      <w:pPr>
        <w:numPr>
          <w:ilvl w:val="0"/>
          <w:numId w:val="3"/>
        </w:numPr>
        <w:spacing w:after="240"/>
        <w:rPr>
          <w:rFonts w:asciiTheme="majorHAnsi" w:hAnsiTheme="majorHAnsi"/>
          <w:sz w:val="24"/>
          <w:szCs w:val="24"/>
        </w:rPr>
      </w:pPr>
      <w:r w:rsidRPr="00D568E1">
        <w:rPr>
          <w:rFonts w:asciiTheme="majorHAnsi" w:hAnsiTheme="majorHAnsi"/>
          <w:sz w:val="24"/>
          <w:szCs w:val="24"/>
        </w:rPr>
        <w:t xml:space="preserve">the </w:t>
      </w:r>
      <w:r>
        <w:rPr>
          <w:rFonts w:asciiTheme="majorHAnsi" w:hAnsiTheme="majorHAnsi"/>
          <w:sz w:val="24"/>
          <w:szCs w:val="24"/>
        </w:rPr>
        <w:t xml:space="preserve">issuing of an </w:t>
      </w:r>
      <w:r w:rsidRPr="00D568E1">
        <w:rPr>
          <w:rFonts w:asciiTheme="majorHAnsi" w:hAnsiTheme="majorHAnsi"/>
          <w:sz w:val="24"/>
          <w:szCs w:val="24"/>
        </w:rPr>
        <w:t xml:space="preserve">additional disclosure statement, if one </w:t>
      </w:r>
      <w:r>
        <w:rPr>
          <w:rFonts w:asciiTheme="majorHAnsi" w:hAnsiTheme="majorHAnsi"/>
          <w:sz w:val="24"/>
          <w:szCs w:val="24"/>
        </w:rPr>
        <w:t>was requested and provided</w:t>
      </w:r>
      <w:r w:rsidR="0052454D">
        <w:rPr>
          <w:rFonts w:asciiTheme="majorHAnsi" w:hAnsiTheme="majorHAnsi"/>
          <w:sz w:val="24"/>
          <w:szCs w:val="24"/>
        </w:rPr>
        <w:t xml:space="preserve"> dated [insert date]</w:t>
      </w:r>
      <w:r>
        <w:rPr>
          <w:rFonts w:asciiTheme="majorHAnsi" w:hAnsiTheme="majorHAnsi"/>
          <w:sz w:val="24"/>
          <w:szCs w:val="24"/>
        </w:rPr>
        <w:t xml:space="preserve">; </w:t>
      </w:r>
    </w:p>
    <w:p w14:paraId="56CBF89C" w14:textId="77EA9D60" w:rsidR="00D568E1" w:rsidRPr="00D568E1" w:rsidRDefault="001B02C3" w:rsidP="00D568E1">
      <w:pPr>
        <w:numPr>
          <w:ilvl w:val="0"/>
          <w:numId w:val="3"/>
        </w:numPr>
        <w:spacing w:after="240"/>
        <w:rPr>
          <w:rFonts w:asciiTheme="majorHAnsi" w:hAnsiTheme="majorHAnsi"/>
          <w:sz w:val="24"/>
          <w:szCs w:val="24"/>
        </w:rPr>
      </w:pPr>
      <w:r w:rsidRPr="00D568E1">
        <w:rPr>
          <w:rFonts w:asciiTheme="majorHAnsi" w:hAnsiTheme="majorHAnsi"/>
          <w:sz w:val="24"/>
          <w:szCs w:val="24"/>
        </w:rPr>
        <w:t xml:space="preserve">or </w:t>
      </w:r>
      <w:r w:rsidR="00D568E1" w:rsidRPr="00D568E1">
        <w:rPr>
          <w:rFonts w:asciiTheme="majorHAnsi" w:hAnsiTheme="majorHAnsi"/>
          <w:sz w:val="24"/>
          <w:szCs w:val="24"/>
        </w:rPr>
        <w:t>the pre-contract disclosure statement</w:t>
      </w:r>
      <w:r w:rsidR="0052454D">
        <w:rPr>
          <w:rFonts w:asciiTheme="majorHAnsi" w:hAnsiTheme="majorHAnsi"/>
          <w:sz w:val="24"/>
          <w:szCs w:val="24"/>
        </w:rPr>
        <w:t xml:space="preserve"> dated [insert date]</w:t>
      </w:r>
      <w:r w:rsidR="00D568E1" w:rsidRPr="00D568E1">
        <w:rPr>
          <w:rFonts w:asciiTheme="majorHAnsi" w:hAnsiTheme="majorHAnsi"/>
          <w:sz w:val="24"/>
          <w:szCs w:val="24"/>
        </w:rPr>
        <w:t>.</w:t>
      </w:r>
    </w:p>
    <w:p w14:paraId="1B4BA6F7" w14:textId="2889BDE6" w:rsidR="00D568E1" w:rsidRPr="00D568E1" w:rsidRDefault="00D568E1" w:rsidP="001B02C3">
      <w:pPr>
        <w:spacing w:after="240"/>
        <w:ind w:left="567"/>
        <w:rPr>
          <w:rFonts w:asciiTheme="majorHAnsi" w:hAnsiTheme="majorHAnsi"/>
          <w:sz w:val="24"/>
          <w:szCs w:val="24"/>
        </w:rPr>
      </w:pPr>
      <w:r w:rsidRPr="00D568E1">
        <w:rPr>
          <w:rFonts w:asciiTheme="majorHAnsi" w:hAnsiTheme="majorHAnsi"/>
          <w:sz w:val="24"/>
          <w:szCs w:val="24"/>
        </w:rPr>
        <w:t>Details of the changes are:</w:t>
      </w:r>
    </w:p>
    <w:p w14:paraId="7A2847F8" w14:textId="77777777" w:rsidR="00D568E1" w:rsidRDefault="00D568E1" w:rsidP="0052454D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  <w:lang w:val="en-GB" w:eastAsia="en-GB"/>
        </w:rPr>
      </w:pPr>
    </w:p>
    <w:p w14:paraId="1C83A705" w14:textId="77777777" w:rsidR="0052454D" w:rsidRPr="00D568E1" w:rsidRDefault="0052454D" w:rsidP="0052454D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  <w:lang w:val="en-GB" w:eastAsia="en-GB"/>
        </w:rPr>
      </w:pPr>
    </w:p>
    <w:p w14:paraId="765DF24C" w14:textId="0735FBE4" w:rsidR="00D568E1" w:rsidRDefault="00D568E1" w:rsidP="00D568E1">
      <w:pPr>
        <w:autoSpaceDE w:val="0"/>
        <w:autoSpaceDN w:val="0"/>
        <w:adjustRightInd w:val="0"/>
        <w:ind w:left="567"/>
        <w:rPr>
          <w:rFonts w:asciiTheme="majorHAnsi" w:hAnsiTheme="majorHAnsi"/>
          <w:sz w:val="24"/>
          <w:szCs w:val="24"/>
          <w:u w:val="single"/>
          <w:lang w:val="en-GB" w:eastAsia="en-GB"/>
        </w:rPr>
      </w:pPr>
      <w:r w:rsidRPr="00D568E1">
        <w:rPr>
          <w:rFonts w:asciiTheme="majorHAnsi" w:hAnsiTheme="majorHAnsi"/>
          <w:sz w:val="24"/>
          <w:szCs w:val="24"/>
          <w:lang w:val="en-GB" w:eastAsia="en-GB"/>
        </w:rPr>
        <w:t>Signed</w:t>
      </w:r>
      <w:r w:rsidR="001B02C3">
        <w:rPr>
          <w:rFonts w:asciiTheme="majorHAnsi" w:hAnsiTheme="majorHAnsi"/>
          <w:sz w:val="24"/>
          <w:szCs w:val="24"/>
          <w:lang w:val="en-GB" w:eastAsia="en-GB"/>
        </w:rPr>
        <w:t xml:space="preserve"> by the Seller</w:t>
      </w:r>
      <w:r w:rsidRPr="00D568E1">
        <w:rPr>
          <w:rFonts w:asciiTheme="majorHAnsi" w:hAnsiTheme="majorHAnsi"/>
          <w:sz w:val="24"/>
          <w:szCs w:val="24"/>
          <w:lang w:val="en-GB" w:eastAsia="en-GB"/>
        </w:rPr>
        <w:t>:</w:t>
      </w:r>
      <w:r w:rsidRPr="00D568E1">
        <w:rPr>
          <w:rFonts w:asciiTheme="majorHAnsi" w:hAnsiTheme="majorHAnsi"/>
          <w:sz w:val="24"/>
          <w:szCs w:val="24"/>
          <w:lang w:val="en-GB" w:eastAsia="en-GB"/>
        </w:rPr>
        <w:tab/>
      </w:r>
      <w:r w:rsidRPr="00D568E1">
        <w:rPr>
          <w:rFonts w:asciiTheme="majorHAnsi" w:hAnsiTheme="majorHAnsi"/>
          <w:sz w:val="24"/>
          <w:szCs w:val="24"/>
          <w:lang w:val="en-GB" w:eastAsia="en-GB"/>
        </w:rPr>
        <w:tab/>
      </w:r>
      <w:r w:rsidRPr="00D568E1">
        <w:rPr>
          <w:rFonts w:asciiTheme="majorHAnsi" w:hAnsiTheme="majorHAnsi"/>
          <w:sz w:val="24"/>
          <w:szCs w:val="24"/>
          <w:u w:val="single"/>
          <w:lang w:val="en-GB" w:eastAsia="en-GB"/>
        </w:rPr>
        <w:tab/>
      </w:r>
      <w:r w:rsidRPr="00D568E1">
        <w:rPr>
          <w:rFonts w:asciiTheme="majorHAnsi" w:hAnsiTheme="majorHAnsi"/>
          <w:sz w:val="24"/>
          <w:szCs w:val="24"/>
          <w:u w:val="single"/>
          <w:lang w:val="en-GB" w:eastAsia="en-GB"/>
        </w:rPr>
        <w:tab/>
      </w:r>
      <w:r w:rsidRPr="00D568E1">
        <w:rPr>
          <w:rFonts w:asciiTheme="majorHAnsi" w:hAnsiTheme="majorHAnsi"/>
          <w:sz w:val="24"/>
          <w:szCs w:val="24"/>
          <w:u w:val="single"/>
          <w:lang w:val="en-GB" w:eastAsia="en-GB"/>
        </w:rPr>
        <w:tab/>
      </w:r>
      <w:r w:rsidRPr="00D568E1">
        <w:rPr>
          <w:rFonts w:asciiTheme="majorHAnsi" w:hAnsiTheme="majorHAnsi"/>
          <w:sz w:val="24"/>
          <w:szCs w:val="24"/>
          <w:u w:val="single"/>
          <w:lang w:val="en-GB" w:eastAsia="en-GB"/>
        </w:rPr>
        <w:tab/>
      </w:r>
      <w:r w:rsidRPr="00D568E1">
        <w:rPr>
          <w:rFonts w:asciiTheme="majorHAnsi" w:hAnsiTheme="majorHAnsi"/>
          <w:sz w:val="24"/>
          <w:szCs w:val="24"/>
          <w:u w:val="single"/>
          <w:lang w:val="en-GB" w:eastAsia="en-GB"/>
        </w:rPr>
        <w:tab/>
      </w:r>
      <w:r w:rsidRPr="00D568E1">
        <w:rPr>
          <w:rFonts w:asciiTheme="majorHAnsi" w:hAnsiTheme="majorHAnsi"/>
          <w:sz w:val="24"/>
          <w:szCs w:val="24"/>
          <w:u w:val="single"/>
          <w:lang w:val="en-GB" w:eastAsia="en-GB"/>
        </w:rPr>
        <w:tab/>
      </w:r>
    </w:p>
    <w:p w14:paraId="484203DD" w14:textId="77777777" w:rsidR="002E1E3A" w:rsidRDefault="002E1E3A" w:rsidP="00D568E1">
      <w:pPr>
        <w:autoSpaceDE w:val="0"/>
        <w:autoSpaceDN w:val="0"/>
        <w:adjustRightInd w:val="0"/>
        <w:ind w:left="567"/>
        <w:rPr>
          <w:rFonts w:asciiTheme="majorHAnsi" w:hAnsiTheme="majorHAnsi"/>
          <w:sz w:val="24"/>
          <w:szCs w:val="24"/>
          <w:u w:val="single"/>
          <w:lang w:val="en-GB" w:eastAsia="en-GB"/>
        </w:rPr>
      </w:pPr>
    </w:p>
    <w:p w14:paraId="279AFF17" w14:textId="2FAE1C22" w:rsidR="002E1E3A" w:rsidRPr="002E1E3A" w:rsidRDefault="0099428D" w:rsidP="00D568E1">
      <w:pPr>
        <w:autoSpaceDE w:val="0"/>
        <w:autoSpaceDN w:val="0"/>
        <w:adjustRightInd w:val="0"/>
        <w:ind w:left="567"/>
        <w:rPr>
          <w:rFonts w:asciiTheme="majorHAnsi" w:hAnsiTheme="majorHAnsi"/>
          <w:sz w:val="24"/>
          <w:szCs w:val="24"/>
          <w:lang w:val="en-GB" w:eastAsia="en-GB"/>
        </w:rPr>
      </w:pPr>
      <w:r>
        <w:rPr>
          <w:rFonts w:asciiTheme="majorHAnsi" w:hAnsiTheme="majorHAnsi"/>
          <w:sz w:val="24"/>
          <w:szCs w:val="24"/>
          <w:lang w:val="en-GB" w:eastAsia="en-GB"/>
        </w:rPr>
        <w:t xml:space="preserve">Insurance policy attached.  </w:t>
      </w:r>
      <w:bookmarkStart w:id="0" w:name="_GoBack"/>
      <w:bookmarkEnd w:id="0"/>
    </w:p>
    <w:sectPr w:rsidR="002E1E3A" w:rsidRPr="002E1E3A" w:rsidSect="000D6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8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BCA0E" w14:textId="77777777" w:rsidR="002E1E3A" w:rsidRDefault="002E1E3A" w:rsidP="00D568E1">
      <w:r>
        <w:separator/>
      </w:r>
    </w:p>
  </w:endnote>
  <w:endnote w:type="continuationSeparator" w:id="0">
    <w:p w14:paraId="1079E009" w14:textId="77777777" w:rsidR="002E1E3A" w:rsidRDefault="002E1E3A" w:rsidP="00D5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AB38B" w14:textId="77777777" w:rsidR="002E1E3A" w:rsidRDefault="002E1E3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67702" w14:textId="77777777" w:rsidR="002E1E3A" w:rsidRDefault="002E1E3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8DF44" w14:textId="77777777" w:rsidR="002E1E3A" w:rsidRDefault="002E1E3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9E450" w14:textId="77777777" w:rsidR="002E1E3A" w:rsidRDefault="002E1E3A" w:rsidP="00D568E1">
      <w:r>
        <w:separator/>
      </w:r>
    </w:p>
  </w:footnote>
  <w:footnote w:type="continuationSeparator" w:id="0">
    <w:p w14:paraId="7527F03D" w14:textId="77777777" w:rsidR="002E1E3A" w:rsidRDefault="002E1E3A" w:rsidP="00D568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06495" w14:textId="77777777" w:rsidR="002E1E3A" w:rsidRDefault="002E1E3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A2CC" w14:textId="77777777" w:rsidR="002E1E3A" w:rsidRDefault="002E1E3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AE521" w14:textId="77777777" w:rsidR="002E1E3A" w:rsidRDefault="002E1E3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5BFE"/>
    <w:multiLevelType w:val="hybridMultilevel"/>
    <w:tmpl w:val="F6F6F4DE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66C6DD5"/>
    <w:multiLevelType w:val="multilevel"/>
    <w:tmpl w:val="3F4E16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eastAsia="Times New Roman" w:hAnsiTheme="majorHAnsi" w:cs="Times New Roman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408A252E"/>
    <w:multiLevelType w:val="multilevel"/>
    <w:tmpl w:val="2F6CA0C4"/>
    <w:numStyleLink w:val="StyleNumbered115pt"/>
  </w:abstractNum>
  <w:abstractNum w:abstractNumId="3">
    <w:nsid w:val="4C302188"/>
    <w:multiLevelType w:val="hybridMultilevel"/>
    <w:tmpl w:val="2C926800"/>
    <w:lvl w:ilvl="0" w:tplc="0809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71E93975"/>
    <w:multiLevelType w:val="multilevel"/>
    <w:tmpl w:val="2F6CA0C4"/>
    <w:styleLink w:val="StyleNumbered115pt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sz w:val="23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620B2"/>
    <w:rsid w:val="000D6D55"/>
    <w:rsid w:val="001B02C3"/>
    <w:rsid w:val="002E1E3A"/>
    <w:rsid w:val="00335BA6"/>
    <w:rsid w:val="0052454D"/>
    <w:rsid w:val="00707E00"/>
    <w:rsid w:val="0099428D"/>
    <w:rsid w:val="00D5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3A04DC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8E1"/>
    <w:rPr>
      <w:rFonts w:ascii="Arial" w:eastAsia="Times New Roman" w:hAnsi="Arial" w:cs="Times New Roman"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568E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8E1"/>
    <w:rPr>
      <w:rFonts w:ascii="Arial" w:eastAsia="Times New Roman" w:hAnsi="Arial" w:cs="Times New Roman"/>
      <w:sz w:val="22"/>
      <w:szCs w:val="20"/>
      <w:lang w:val="en-NZ"/>
    </w:rPr>
  </w:style>
  <w:style w:type="character" w:styleId="FootnoteReference">
    <w:name w:val="footnote reference"/>
    <w:uiPriority w:val="99"/>
    <w:semiHidden/>
    <w:rsid w:val="00D568E1"/>
    <w:rPr>
      <w:rFonts w:cs="Times New Roman"/>
      <w:vertAlign w:val="superscript"/>
    </w:rPr>
  </w:style>
  <w:style w:type="numbering" w:customStyle="1" w:styleId="StyleNumbered115pt">
    <w:name w:val="Style Numbered 11.5 pt"/>
    <w:rsid w:val="00D568E1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D568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8E1"/>
    <w:rPr>
      <w:rFonts w:ascii="Arial" w:eastAsia="Times New Roman" w:hAnsi="Arial" w:cs="Times New Roman"/>
      <w:sz w:val="22"/>
      <w:szCs w:val="20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D568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8E1"/>
    <w:rPr>
      <w:rFonts w:ascii="Arial" w:eastAsia="Times New Roman" w:hAnsi="Arial" w:cs="Times New Roman"/>
      <w:sz w:val="22"/>
      <w:szCs w:val="20"/>
      <w:lang w:val="en-NZ"/>
    </w:rPr>
  </w:style>
  <w:style w:type="paragraph" w:styleId="ListParagraph">
    <w:name w:val="List Paragraph"/>
    <w:basedOn w:val="Normal"/>
    <w:uiPriority w:val="34"/>
    <w:qFormat/>
    <w:rsid w:val="000D6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8E1"/>
    <w:rPr>
      <w:rFonts w:ascii="Arial" w:eastAsia="Times New Roman" w:hAnsi="Arial" w:cs="Times New Roman"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568E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8E1"/>
    <w:rPr>
      <w:rFonts w:ascii="Arial" w:eastAsia="Times New Roman" w:hAnsi="Arial" w:cs="Times New Roman"/>
      <w:sz w:val="22"/>
      <w:szCs w:val="20"/>
      <w:lang w:val="en-NZ"/>
    </w:rPr>
  </w:style>
  <w:style w:type="character" w:styleId="FootnoteReference">
    <w:name w:val="footnote reference"/>
    <w:uiPriority w:val="99"/>
    <w:semiHidden/>
    <w:rsid w:val="00D568E1"/>
    <w:rPr>
      <w:rFonts w:cs="Times New Roman"/>
      <w:vertAlign w:val="superscript"/>
    </w:rPr>
  </w:style>
  <w:style w:type="numbering" w:customStyle="1" w:styleId="StyleNumbered115pt">
    <w:name w:val="Style Numbered 11.5 pt"/>
    <w:rsid w:val="00D568E1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D568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8E1"/>
    <w:rPr>
      <w:rFonts w:ascii="Arial" w:eastAsia="Times New Roman" w:hAnsi="Arial" w:cs="Times New Roman"/>
      <w:sz w:val="22"/>
      <w:szCs w:val="20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D568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8E1"/>
    <w:rPr>
      <w:rFonts w:ascii="Arial" w:eastAsia="Times New Roman" w:hAnsi="Arial" w:cs="Times New Roman"/>
      <w:sz w:val="22"/>
      <w:szCs w:val="20"/>
      <w:lang w:val="en-NZ"/>
    </w:rPr>
  </w:style>
  <w:style w:type="paragraph" w:styleId="ListParagraph">
    <w:name w:val="List Paragraph"/>
    <w:basedOn w:val="Normal"/>
    <w:uiPriority w:val="34"/>
    <w:qFormat/>
    <w:rsid w:val="000D6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521</Words>
  <Characters>2704</Characters>
  <Application>Microsoft Macintosh Word</Application>
  <DocSecurity>0</DocSecurity>
  <Lines>73</Lines>
  <Paragraphs>31</Paragraphs>
  <ScaleCrop>false</ScaleCrop>
  <Company>ETN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 We</dc:creator>
  <cp:keywords/>
  <dc:description/>
  <cp:lastModifiedBy>Ve We</cp:lastModifiedBy>
  <cp:revision>7</cp:revision>
  <dcterms:created xsi:type="dcterms:W3CDTF">2016-04-11T00:02:00Z</dcterms:created>
  <dcterms:modified xsi:type="dcterms:W3CDTF">2016-04-11T00:37:00Z</dcterms:modified>
</cp:coreProperties>
</file>