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0C46" w14:textId="5F138BE0" w:rsidR="009C1465" w:rsidRPr="00C37551" w:rsidRDefault="009C1465" w:rsidP="000E752C">
      <w:pPr>
        <w:pStyle w:val="NormalWeb"/>
        <w:spacing w:before="0" w:beforeAutospacing="0" w:after="0" w:afterAutospacing="0"/>
        <w:ind w:right="-478"/>
        <w:jc w:val="center"/>
        <w:rPr>
          <w:rFonts w:ascii="Arial" w:hAnsi="Arial" w:cs="Arial"/>
          <w:color w:val="000000"/>
          <w:sz w:val="22"/>
          <w:szCs w:val="22"/>
          <w:lang w:val="en-US"/>
        </w:rPr>
      </w:pPr>
      <w:r w:rsidRPr="00C37551">
        <w:rPr>
          <w:rFonts w:ascii="Arial" w:hAnsi="Arial" w:cs="Arial"/>
          <w:b/>
          <w:bCs/>
          <w:color w:val="333333"/>
          <w:sz w:val="22"/>
          <w:szCs w:val="22"/>
          <w:lang w:val="en-US"/>
        </w:rPr>
        <w:t>RESIDENTIAL TENANCY AGREEMENT</w:t>
      </w:r>
    </w:p>
    <w:p w14:paraId="3B4A7993" w14:textId="77777777" w:rsidR="009C1465" w:rsidRPr="00C37551" w:rsidRDefault="009C1465" w:rsidP="002C5736">
      <w:pPr>
        <w:pStyle w:val="NormalWeb"/>
        <w:spacing w:before="0" w:beforeAutospacing="0" w:after="0" w:afterAutospacing="0"/>
        <w:ind w:left="-567" w:right="-478"/>
        <w:jc w:val="center"/>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326D352" w14:textId="0C037EE7" w:rsidR="009C1465" w:rsidRPr="00DE1289" w:rsidRDefault="009C1465" w:rsidP="002C5736">
      <w:pPr>
        <w:pStyle w:val="NormalWeb"/>
        <w:tabs>
          <w:tab w:val="left" w:pos="1620"/>
        </w:tabs>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LANDLORD: </w:t>
      </w:r>
      <w:r w:rsidR="00C37551" w:rsidRPr="00C37551">
        <w:rPr>
          <w:rFonts w:ascii="Arial" w:hAnsi="Arial" w:cs="Arial"/>
          <w:b/>
          <w:bCs/>
          <w:color w:val="333333"/>
          <w:sz w:val="22"/>
          <w:szCs w:val="22"/>
          <w:lang w:val="en-US"/>
        </w:rPr>
        <w:t xml:space="preserve"> [name of property management company- </w:t>
      </w:r>
      <w:r w:rsidRPr="00C37551">
        <w:rPr>
          <w:rFonts w:ascii="Arial" w:hAnsi="Arial" w:cs="Arial"/>
          <w:color w:val="333333"/>
          <w:sz w:val="22"/>
          <w:szCs w:val="22"/>
          <w:lang w:val="en-US"/>
        </w:rPr>
        <w:t>as agents for</w:t>
      </w:r>
      <w:r w:rsidR="00B73580" w:rsidRPr="00C37551">
        <w:rPr>
          <w:rFonts w:ascii="Arial" w:hAnsi="Arial" w:cs="Arial"/>
          <w:color w:val="333333"/>
          <w:sz w:val="22"/>
          <w:szCs w:val="22"/>
          <w:lang w:val="en-US"/>
        </w:rPr>
        <w:t xml:space="preserve"> </w:t>
      </w:r>
      <w:r w:rsidR="00C37551" w:rsidRPr="00C37551">
        <w:rPr>
          <w:rFonts w:ascii="Arial" w:hAnsi="Arial" w:cs="Arial"/>
          <w:color w:val="333333"/>
          <w:sz w:val="22"/>
          <w:szCs w:val="22"/>
          <w:lang w:val="en-US"/>
        </w:rPr>
        <w:t>[owner’s name]</w:t>
      </w:r>
    </w:p>
    <w:p w14:paraId="7385BF3C" w14:textId="372755D7" w:rsidR="009C1465" w:rsidRPr="00C37551" w:rsidRDefault="00332C90" w:rsidP="002C5736">
      <w:pPr>
        <w:pStyle w:val="NormalWeb"/>
        <w:spacing w:before="0" w:beforeAutospacing="0" w:after="0" w:afterAutospacing="0"/>
        <w:ind w:left="-567" w:right="-478"/>
        <w:rPr>
          <w:rFonts w:ascii="Arial" w:hAnsi="Arial" w:cs="Arial"/>
          <w:color w:val="000000"/>
          <w:sz w:val="22"/>
          <w:szCs w:val="22"/>
          <w:lang w:val="en-US"/>
        </w:rPr>
      </w:pPr>
      <w:r>
        <w:rPr>
          <w:rFonts w:ascii="Arial" w:hAnsi="Arial" w:cs="Arial"/>
          <w:b/>
          <w:bCs/>
          <w:color w:val="333333"/>
          <w:sz w:val="22"/>
          <w:szCs w:val="22"/>
          <w:lang w:val="en-US"/>
        </w:rPr>
        <w:t xml:space="preserve">Contact details and address </w:t>
      </w:r>
      <w:r w:rsidR="009C1465" w:rsidRPr="00C37551">
        <w:rPr>
          <w:rFonts w:ascii="Arial" w:hAnsi="Arial" w:cs="Arial"/>
          <w:b/>
          <w:bCs/>
          <w:color w:val="333333"/>
          <w:sz w:val="22"/>
          <w:szCs w:val="22"/>
          <w:lang w:val="en-US"/>
        </w:rPr>
        <w:t>for service:</w:t>
      </w:r>
      <w:r w:rsidR="00C37551" w:rsidRPr="00C37551">
        <w:rPr>
          <w:rFonts w:ascii="Arial" w:hAnsi="Arial" w:cs="Arial"/>
          <w:b/>
          <w:bCs/>
          <w:color w:val="333333"/>
          <w:sz w:val="22"/>
          <w:szCs w:val="22"/>
          <w:lang w:val="en-US"/>
        </w:rPr>
        <w:t xml:space="preserve"> </w:t>
      </w:r>
      <w:r w:rsidR="00C37551" w:rsidRPr="00C37551">
        <w:rPr>
          <w:rFonts w:ascii="Arial" w:hAnsi="Arial" w:cs="Arial"/>
          <w:color w:val="333333"/>
          <w:sz w:val="22"/>
          <w:szCs w:val="22"/>
          <w:lang w:val="en-US"/>
        </w:rPr>
        <w:t>[street address]</w:t>
      </w:r>
    </w:p>
    <w:p w14:paraId="6D0667D1" w14:textId="3E14D59B"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b/>
          <w:bCs/>
          <w:color w:val="333333"/>
          <w:sz w:val="22"/>
          <w:szCs w:val="22"/>
          <w:lang w:val="en-US"/>
        </w:rPr>
        <w:t>Additional address for service</w:t>
      </w:r>
      <w:r w:rsidRPr="00C37551">
        <w:rPr>
          <w:rFonts w:ascii="Arial" w:hAnsi="Arial" w:cs="Arial"/>
          <w:color w:val="333333"/>
          <w:sz w:val="22"/>
          <w:szCs w:val="22"/>
          <w:lang w:val="en-US"/>
        </w:rPr>
        <w:t xml:space="preserve">: </w:t>
      </w:r>
      <w:r w:rsidR="00C37551" w:rsidRPr="00C37551">
        <w:rPr>
          <w:rFonts w:ascii="Arial" w:hAnsi="Arial" w:cs="Arial"/>
          <w:color w:val="333333"/>
          <w:sz w:val="22"/>
          <w:szCs w:val="22"/>
          <w:lang w:val="en-US"/>
        </w:rPr>
        <w:t>[email address of property manager]</w:t>
      </w:r>
    </w:p>
    <w:p w14:paraId="29C9A30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78F40D00" w14:textId="77777777" w:rsidR="00B73580" w:rsidRPr="00C37551" w:rsidRDefault="009C1465" w:rsidP="002C5736">
      <w:pPr>
        <w:pStyle w:val="NormalWeb"/>
        <w:spacing w:before="0" w:beforeAutospacing="0" w:after="0" w:afterAutospacing="0"/>
        <w:ind w:left="-567" w:right="-478" w:firstLine="720"/>
        <w:rPr>
          <w:rFonts w:ascii="Arial" w:hAnsi="Arial" w:cs="Arial"/>
          <w:b/>
          <w:bCs/>
          <w:color w:val="333333"/>
          <w:sz w:val="22"/>
          <w:szCs w:val="22"/>
          <w:lang w:val="en-US"/>
        </w:rPr>
      </w:pPr>
      <w:r w:rsidRPr="00C37551">
        <w:rPr>
          <w:rFonts w:ascii="Arial" w:hAnsi="Arial" w:cs="Arial"/>
          <w:b/>
          <w:bCs/>
          <w:color w:val="333333"/>
          <w:sz w:val="22"/>
          <w:szCs w:val="22"/>
          <w:lang w:val="en-US"/>
        </w:rPr>
        <w:t>Contact Details:</w:t>
      </w:r>
      <w:r w:rsidR="00B73580" w:rsidRPr="00C37551">
        <w:rPr>
          <w:rFonts w:ascii="Arial" w:hAnsi="Arial" w:cs="Arial"/>
          <w:b/>
          <w:bCs/>
          <w:color w:val="333333"/>
          <w:sz w:val="22"/>
          <w:szCs w:val="22"/>
          <w:lang w:val="en-US"/>
        </w:rPr>
        <w:t xml:space="preserve"> </w:t>
      </w:r>
    </w:p>
    <w:p w14:paraId="3421BBC8" w14:textId="77777777" w:rsidR="00B73580" w:rsidRPr="00C37551" w:rsidRDefault="00B73580" w:rsidP="002C5736">
      <w:pPr>
        <w:pStyle w:val="NormalWeb"/>
        <w:spacing w:before="0" w:beforeAutospacing="0" w:after="0" w:afterAutospacing="0"/>
        <w:ind w:left="-567" w:right="-478"/>
        <w:rPr>
          <w:rFonts w:ascii="Arial" w:hAnsi="Arial" w:cs="Arial"/>
          <w:b/>
          <w:bCs/>
          <w:color w:val="333333"/>
          <w:sz w:val="22"/>
          <w:szCs w:val="22"/>
          <w:lang w:val="en-US"/>
        </w:rPr>
      </w:pPr>
    </w:p>
    <w:p w14:paraId="239C1893" w14:textId="5831950C" w:rsidR="009C1465" w:rsidRPr="00C37551" w:rsidRDefault="00C37551" w:rsidP="002C5736">
      <w:pPr>
        <w:pStyle w:val="NormalWeb"/>
        <w:spacing w:before="0" w:beforeAutospacing="0" w:after="0" w:afterAutospacing="0"/>
        <w:ind w:left="-567" w:right="-478" w:firstLine="720"/>
        <w:rPr>
          <w:rFonts w:ascii="Arial" w:hAnsi="Arial" w:cs="Arial"/>
          <w:color w:val="333333"/>
          <w:sz w:val="22"/>
          <w:szCs w:val="22"/>
          <w:lang w:val="en-US"/>
        </w:rPr>
      </w:pPr>
      <w:r>
        <w:rPr>
          <w:rFonts w:ascii="Arial" w:hAnsi="Arial" w:cs="Arial"/>
          <w:color w:val="333333"/>
          <w:sz w:val="22"/>
          <w:szCs w:val="22"/>
          <w:lang w:val="en-US"/>
        </w:rPr>
        <w:t>Name:</w:t>
      </w:r>
    </w:p>
    <w:p w14:paraId="6F5FF7FF" w14:textId="77777777" w:rsidR="00B73580" w:rsidRPr="00C37551" w:rsidRDefault="00B73580" w:rsidP="002C5736">
      <w:pPr>
        <w:pStyle w:val="NormalWeb"/>
        <w:spacing w:before="0" w:beforeAutospacing="0" w:after="0" w:afterAutospacing="0"/>
        <w:ind w:left="-567" w:right="-478"/>
        <w:rPr>
          <w:rFonts w:ascii="Arial" w:hAnsi="Arial" w:cs="Arial"/>
          <w:color w:val="000000"/>
          <w:sz w:val="22"/>
          <w:szCs w:val="22"/>
          <w:lang w:val="en-US"/>
        </w:rPr>
      </w:pPr>
    </w:p>
    <w:p w14:paraId="3D130C5B" w14:textId="24EF16FE"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 xml:space="preserve">Occupation: </w:t>
      </w:r>
      <w:r w:rsidR="00C37551" w:rsidRPr="00C37551">
        <w:rPr>
          <w:rFonts w:ascii="Arial" w:hAnsi="Arial" w:cs="Arial"/>
          <w:color w:val="333333"/>
          <w:sz w:val="22"/>
          <w:szCs w:val="22"/>
          <w:lang w:val="en-US"/>
        </w:rPr>
        <w:t>Property Manager</w:t>
      </w:r>
    </w:p>
    <w:p w14:paraId="2BE71233" w14:textId="77777777" w:rsidR="00B73580" w:rsidRPr="00C37551" w:rsidRDefault="00B73580" w:rsidP="002C5736">
      <w:pPr>
        <w:pStyle w:val="NormalWeb"/>
        <w:spacing w:before="0" w:beforeAutospacing="0" w:after="0" w:afterAutospacing="0"/>
        <w:ind w:left="-567" w:right="-478" w:firstLine="720"/>
        <w:rPr>
          <w:rFonts w:ascii="Arial" w:hAnsi="Arial" w:cs="Arial"/>
          <w:color w:val="000000"/>
          <w:sz w:val="22"/>
          <w:szCs w:val="22"/>
          <w:lang w:val="en-US"/>
        </w:rPr>
      </w:pPr>
    </w:p>
    <w:p w14:paraId="1ECDC784" w14:textId="508C3866"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w:t>
      </w:r>
    </w:p>
    <w:p w14:paraId="76F59DFD" w14:textId="77777777" w:rsidR="00B73580" w:rsidRPr="00C37551" w:rsidRDefault="00B73580" w:rsidP="002C5736">
      <w:pPr>
        <w:pStyle w:val="NormalWeb"/>
        <w:spacing w:before="0" w:beforeAutospacing="0" w:after="0" w:afterAutospacing="0"/>
        <w:ind w:left="-567" w:right="-478" w:firstLine="720"/>
        <w:rPr>
          <w:rFonts w:ascii="Arial" w:hAnsi="Arial" w:cs="Arial"/>
          <w:color w:val="000000"/>
          <w:sz w:val="22"/>
          <w:szCs w:val="22"/>
          <w:lang w:val="en-US"/>
        </w:rPr>
      </w:pPr>
    </w:p>
    <w:p w14:paraId="576BDF3B" w14:textId="2E5C8396" w:rsidR="009C1465"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 xml:space="preserve">Telephone: </w:t>
      </w:r>
    </w:p>
    <w:p w14:paraId="0FB3BCA8" w14:textId="77777777" w:rsidR="00CC61FC" w:rsidRDefault="00CC61FC" w:rsidP="002C5736">
      <w:pPr>
        <w:pStyle w:val="NormalWeb"/>
        <w:spacing w:before="0" w:beforeAutospacing="0" w:after="0" w:afterAutospacing="0"/>
        <w:ind w:left="-567" w:right="-478" w:firstLine="720"/>
        <w:rPr>
          <w:rFonts w:ascii="Arial" w:hAnsi="Arial" w:cs="Arial"/>
          <w:color w:val="333333"/>
          <w:sz w:val="22"/>
          <w:szCs w:val="22"/>
          <w:lang w:val="en-US"/>
        </w:rPr>
      </w:pPr>
    </w:p>
    <w:p w14:paraId="605FB0D3" w14:textId="4A35BB93" w:rsidR="009C1465" w:rsidRPr="00C37551" w:rsidRDefault="00CC61FC" w:rsidP="004737BB">
      <w:pPr>
        <w:pStyle w:val="NormalWeb"/>
        <w:spacing w:before="0" w:beforeAutospacing="0" w:after="0" w:afterAutospacing="0"/>
        <w:ind w:left="-567" w:right="-478" w:firstLine="720"/>
        <w:rPr>
          <w:rFonts w:ascii="Arial" w:hAnsi="Arial" w:cs="Arial"/>
          <w:color w:val="333333"/>
          <w:sz w:val="22"/>
          <w:szCs w:val="22"/>
          <w:lang w:val="en-US"/>
        </w:rPr>
      </w:pPr>
      <w:r>
        <w:rPr>
          <w:rFonts w:ascii="Arial" w:hAnsi="Arial" w:cs="Arial"/>
          <w:color w:val="333333"/>
          <w:sz w:val="22"/>
          <w:szCs w:val="22"/>
          <w:lang w:val="en-US"/>
        </w:rPr>
        <w:t>Mobile Telephone:</w:t>
      </w:r>
    </w:p>
    <w:p w14:paraId="0FFAE9C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27E62CFD" w14:textId="77777777" w:rsidR="009C1465" w:rsidRPr="00C37551" w:rsidRDefault="009C1465" w:rsidP="002C5736">
      <w:pPr>
        <w:pStyle w:val="NormalWeb"/>
        <w:spacing w:before="0" w:beforeAutospacing="0" w:after="0" w:afterAutospacing="0"/>
        <w:ind w:left="-567" w:right="-478" w:firstLine="280"/>
        <w:rPr>
          <w:rFonts w:ascii="Arial" w:hAnsi="Arial" w:cs="Arial"/>
          <w:b/>
          <w:bCs/>
          <w:color w:val="333333"/>
          <w:sz w:val="22"/>
          <w:szCs w:val="22"/>
          <w:lang w:val="en-US"/>
        </w:rPr>
      </w:pPr>
      <w:proofErr w:type="gramStart"/>
      <w:r w:rsidRPr="00C37551">
        <w:rPr>
          <w:rFonts w:ascii="Arial" w:hAnsi="Arial" w:cs="Arial"/>
          <w:b/>
          <w:bCs/>
          <w:color w:val="333333"/>
          <w:sz w:val="22"/>
          <w:szCs w:val="22"/>
          <w:lang w:val="en-US"/>
        </w:rPr>
        <w:t>and</w:t>
      </w:r>
      <w:proofErr w:type="gramEnd"/>
    </w:p>
    <w:p w14:paraId="012FD284" w14:textId="77777777" w:rsidR="00C37551" w:rsidRDefault="00C37551" w:rsidP="002C5736">
      <w:pPr>
        <w:pStyle w:val="NormalWeb"/>
        <w:spacing w:before="0" w:beforeAutospacing="0" w:after="0" w:afterAutospacing="0"/>
        <w:ind w:left="-567" w:right="-478"/>
        <w:rPr>
          <w:rFonts w:ascii="Arial" w:hAnsi="Arial" w:cs="Arial"/>
          <w:b/>
          <w:bCs/>
          <w:color w:val="333333"/>
          <w:sz w:val="22"/>
          <w:szCs w:val="22"/>
          <w:lang w:val="en-US"/>
        </w:rPr>
      </w:pPr>
    </w:p>
    <w:p w14:paraId="4458AF44" w14:textId="7A3FFA06"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TENANT/S:</w:t>
      </w:r>
      <w:r w:rsidR="00B73580" w:rsidRPr="00C37551">
        <w:rPr>
          <w:rFonts w:ascii="Arial" w:hAnsi="Arial" w:cs="Arial"/>
          <w:b/>
          <w:bCs/>
          <w:color w:val="333333"/>
          <w:sz w:val="22"/>
          <w:szCs w:val="22"/>
          <w:lang w:val="en-US"/>
        </w:rPr>
        <w:t xml:space="preserve"> </w:t>
      </w:r>
      <w:r w:rsidRPr="00C37551">
        <w:rPr>
          <w:rFonts w:ascii="Arial" w:hAnsi="Arial" w:cs="Arial"/>
          <w:b/>
          <w:bCs/>
          <w:color w:val="333333"/>
          <w:sz w:val="22"/>
          <w:szCs w:val="22"/>
          <w:lang w:val="en-US"/>
        </w:rPr>
        <w:t>[Tenant Group Name]</w:t>
      </w:r>
    </w:p>
    <w:p w14:paraId="194896E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0D0DAAE"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b/>
          <w:bCs/>
          <w:color w:val="000000"/>
          <w:sz w:val="22"/>
          <w:szCs w:val="22"/>
          <w:lang w:val="en-US"/>
        </w:rPr>
        <w:t>[Property Address Full]</w:t>
      </w:r>
    </w:p>
    <w:p w14:paraId="37620DB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7B60545"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b/>
          <w:bCs/>
          <w:color w:val="333333"/>
          <w:sz w:val="22"/>
          <w:szCs w:val="22"/>
          <w:lang w:val="en-US"/>
        </w:rPr>
        <w:t>Additional address for service</w:t>
      </w:r>
      <w:proofErr w:type="gramStart"/>
      <w:r w:rsidRPr="00C37551">
        <w:rPr>
          <w:rFonts w:ascii="Arial" w:hAnsi="Arial" w:cs="Arial"/>
          <w:b/>
          <w:bCs/>
          <w:color w:val="333333"/>
          <w:sz w:val="22"/>
          <w:szCs w:val="22"/>
          <w:lang w:val="en-US"/>
        </w:rPr>
        <w:t>:[</w:t>
      </w:r>
      <w:proofErr w:type="gramEnd"/>
      <w:r w:rsidRPr="00C37551">
        <w:rPr>
          <w:rFonts w:ascii="Arial" w:hAnsi="Arial" w:cs="Arial"/>
          <w:b/>
          <w:bCs/>
          <w:color w:val="333333"/>
          <w:sz w:val="22"/>
          <w:szCs w:val="22"/>
          <w:lang w:val="en-US"/>
        </w:rPr>
        <w:t>Tenant Email 1]</w:t>
      </w:r>
    </w:p>
    <w:p w14:paraId="2CF4FA5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D34A004" w14:textId="77777777" w:rsidR="009C1465" w:rsidRPr="00C37551" w:rsidRDefault="009C1465" w:rsidP="002C5736">
      <w:pPr>
        <w:pStyle w:val="NormalWeb"/>
        <w:spacing w:before="0" w:beforeAutospacing="0" w:after="0" w:afterAutospacing="0"/>
        <w:ind w:left="-567" w:right="-478" w:firstLine="720"/>
        <w:rPr>
          <w:rFonts w:ascii="Arial" w:hAnsi="Arial" w:cs="Arial"/>
          <w:b/>
          <w:bCs/>
          <w:color w:val="333333"/>
          <w:sz w:val="22"/>
          <w:szCs w:val="22"/>
          <w:lang w:val="en-US"/>
        </w:rPr>
      </w:pPr>
      <w:r w:rsidRPr="00C37551">
        <w:rPr>
          <w:rFonts w:ascii="Arial" w:hAnsi="Arial" w:cs="Arial"/>
          <w:b/>
          <w:bCs/>
          <w:color w:val="333333"/>
          <w:sz w:val="22"/>
          <w:szCs w:val="22"/>
          <w:lang w:val="en-US"/>
        </w:rPr>
        <w:t>Contact Details (for each tenant)</w:t>
      </w:r>
    </w:p>
    <w:p w14:paraId="76EB8D12"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58FE0A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Tenant One:</w:t>
      </w:r>
    </w:p>
    <w:p w14:paraId="3BAA3CE9"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0CEF931C"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Full Name</w:t>
      </w:r>
      <w:proofErr w:type="gramStart"/>
      <w:r w:rsidRPr="00C37551">
        <w:rPr>
          <w:rFonts w:ascii="Arial" w:hAnsi="Arial" w:cs="Arial"/>
          <w:color w:val="333333"/>
          <w:sz w:val="22"/>
          <w:szCs w:val="22"/>
          <w:lang w:val="en-US"/>
        </w:rPr>
        <w:t>:[</w:t>
      </w:r>
      <w:proofErr w:type="gramEnd"/>
      <w:r w:rsidRPr="00C37551">
        <w:rPr>
          <w:rFonts w:ascii="Arial" w:hAnsi="Arial" w:cs="Arial"/>
          <w:color w:val="333333"/>
          <w:sz w:val="22"/>
          <w:szCs w:val="22"/>
          <w:lang w:val="en-US"/>
        </w:rPr>
        <w:t>Tenant Full Name]</w:t>
      </w:r>
    </w:p>
    <w:p w14:paraId="5DEB5231"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Occupation:</w:t>
      </w:r>
    </w:p>
    <w:p w14:paraId="27BD0469" w14:textId="33FE1069"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Work telephone:</w:t>
      </w:r>
      <w:r w:rsidR="00C37551">
        <w:rPr>
          <w:rFonts w:ascii="Arial" w:hAnsi="Arial" w:cs="Arial"/>
          <w:color w:val="333333"/>
          <w:sz w:val="22"/>
          <w:szCs w:val="22"/>
          <w:lang w:val="en-US"/>
        </w:rPr>
        <w:t xml:space="preserve"> </w:t>
      </w:r>
      <w:r w:rsidRPr="00C37551">
        <w:rPr>
          <w:rFonts w:ascii="Arial" w:hAnsi="Arial" w:cs="Arial"/>
          <w:color w:val="333333"/>
          <w:sz w:val="22"/>
          <w:szCs w:val="22"/>
          <w:lang w:val="en-US"/>
        </w:rPr>
        <w:t>[Tenant Work Phone]</w:t>
      </w:r>
    </w:p>
    <w:p w14:paraId="195EE51F" w14:textId="22ABCDAC"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fr-FR"/>
        </w:rPr>
      </w:pPr>
      <w:r w:rsidRPr="00C37551">
        <w:rPr>
          <w:rFonts w:ascii="Arial" w:hAnsi="Arial" w:cs="Arial"/>
          <w:color w:val="333333"/>
          <w:sz w:val="22"/>
          <w:szCs w:val="22"/>
          <w:lang w:val="fr-FR"/>
        </w:rPr>
        <w:t xml:space="preserve">Mobile </w:t>
      </w:r>
      <w:proofErr w:type="spellStart"/>
      <w:r w:rsidRPr="00C37551">
        <w:rPr>
          <w:rFonts w:ascii="Arial" w:hAnsi="Arial" w:cs="Arial"/>
          <w:color w:val="333333"/>
          <w:sz w:val="22"/>
          <w:szCs w:val="22"/>
          <w:lang w:val="fr-FR"/>
        </w:rPr>
        <w:t>telephone</w:t>
      </w:r>
      <w:proofErr w:type="spellEnd"/>
      <w:r w:rsidRPr="00C37551">
        <w:rPr>
          <w:rFonts w:ascii="Arial" w:hAnsi="Arial" w:cs="Arial"/>
          <w:color w:val="333333"/>
          <w:sz w:val="22"/>
          <w:szCs w:val="22"/>
          <w:lang w:val="fr-FR"/>
        </w:rPr>
        <w:t>:</w:t>
      </w:r>
      <w:r w:rsidR="00C37551">
        <w:rPr>
          <w:rFonts w:ascii="Arial" w:hAnsi="Arial" w:cs="Arial"/>
          <w:color w:val="333333"/>
          <w:sz w:val="22"/>
          <w:szCs w:val="22"/>
          <w:lang w:val="fr-FR"/>
        </w:rPr>
        <w:t xml:space="preserve"> </w:t>
      </w:r>
      <w:r w:rsidRPr="00C37551">
        <w:rPr>
          <w:rFonts w:ascii="Arial" w:hAnsi="Arial" w:cs="Arial"/>
          <w:color w:val="333333"/>
          <w:sz w:val="22"/>
          <w:szCs w:val="22"/>
          <w:lang w:val="fr-FR"/>
        </w:rPr>
        <w:t>[Tenant Mobile Phone]</w:t>
      </w:r>
    </w:p>
    <w:p w14:paraId="688899D8" w14:textId="1EB6E6A0"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Email address</w:t>
      </w:r>
      <w:proofErr w:type="gramStart"/>
      <w:r w:rsidRPr="00C37551">
        <w:rPr>
          <w:rFonts w:ascii="Arial" w:hAnsi="Arial" w:cs="Arial"/>
          <w:color w:val="333333"/>
          <w:sz w:val="22"/>
          <w:szCs w:val="22"/>
          <w:lang w:val="en-US"/>
        </w:rPr>
        <w:t>:[</w:t>
      </w:r>
      <w:proofErr w:type="gramEnd"/>
      <w:r w:rsidRPr="00C37551">
        <w:rPr>
          <w:rFonts w:ascii="Arial" w:hAnsi="Arial" w:cs="Arial"/>
          <w:color w:val="333333"/>
          <w:sz w:val="22"/>
          <w:szCs w:val="22"/>
          <w:lang w:val="en-US"/>
        </w:rPr>
        <w:t>Tenant Email 1]</w:t>
      </w:r>
    </w:p>
    <w:p w14:paraId="69BA4171" w14:textId="77777777" w:rsidR="00B73580" w:rsidRPr="00C37551" w:rsidRDefault="00B73580" w:rsidP="002C5736">
      <w:pPr>
        <w:pStyle w:val="NormalWeb"/>
        <w:spacing w:before="0" w:beforeAutospacing="0" w:after="0" w:afterAutospacing="0"/>
        <w:ind w:left="-567" w:right="-478" w:firstLine="720"/>
        <w:rPr>
          <w:rFonts w:ascii="Arial" w:hAnsi="Arial" w:cs="Arial"/>
          <w:color w:val="000000"/>
          <w:sz w:val="22"/>
          <w:szCs w:val="22"/>
          <w:lang w:val="en-US"/>
        </w:rPr>
      </w:pPr>
    </w:p>
    <w:p w14:paraId="5B82ED87" w14:textId="77777777" w:rsidR="009C1465" w:rsidRPr="00C37551" w:rsidRDefault="009C1465" w:rsidP="002C5736">
      <w:pPr>
        <w:pStyle w:val="NormalWeb"/>
        <w:spacing w:before="0" w:beforeAutospacing="0" w:after="0" w:afterAutospacing="0"/>
        <w:ind w:left="-567" w:right="-478" w:firstLine="720"/>
        <w:rPr>
          <w:rFonts w:ascii="Arial" w:hAnsi="Arial" w:cs="Arial"/>
          <w:b/>
          <w:bCs/>
          <w:color w:val="333333"/>
          <w:sz w:val="22"/>
          <w:szCs w:val="22"/>
          <w:lang w:val="en-US"/>
        </w:rPr>
      </w:pPr>
      <w:r w:rsidRPr="00C37551">
        <w:rPr>
          <w:rFonts w:ascii="Arial" w:hAnsi="Arial" w:cs="Arial"/>
          <w:b/>
          <w:bCs/>
          <w:color w:val="333333"/>
          <w:sz w:val="22"/>
          <w:szCs w:val="22"/>
          <w:lang w:val="en-US"/>
        </w:rPr>
        <w:t>Tenant Two:</w:t>
      </w:r>
    </w:p>
    <w:p w14:paraId="48DF29C3"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t> </w:t>
      </w:r>
    </w:p>
    <w:p w14:paraId="3451EFE3"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Full Name:</w:t>
      </w:r>
    </w:p>
    <w:p w14:paraId="466CAD55"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Occupation:</w:t>
      </w:r>
    </w:p>
    <w:p w14:paraId="524275DC"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Work telephone:</w:t>
      </w:r>
    </w:p>
    <w:p w14:paraId="5AB06CE9"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Mobile telephone:</w:t>
      </w:r>
    </w:p>
    <w:p w14:paraId="1BDADAD3" w14:textId="1A329781" w:rsidR="009C1465" w:rsidRPr="004737BB" w:rsidRDefault="009C1465" w:rsidP="004737BB">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 address</w:t>
      </w:r>
      <w:proofErr w:type="gramStart"/>
      <w:r w:rsidRPr="00C37551">
        <w:rPr>
          <w:rFonts w:ascii="Arial" w:hAnsi="Arial" w:cs="Arial"/>
          <w:color w:val="333333"/>
          <w:sz w:val="22"/>
          <w:szCs w:val="22"/>
          <w:lang w:val="en-US"/>
        </w:rPr>
        <w:t>:[</w:t>
      </w:r>
      <w:proofErr w:type="gramEnd"/>
      <w:r w:rsidRPr="00C37551">
        <w:rPr>
          <w:rFonts w:ascii="Arial" w:hAnsi="Arial" w:cs="Arial"/>
          <w:color w:val="333333"/>
          <w:sz w:val="22"/>
          <w:szCs w:val="22"/>
          <w:lang w:val="en-US"/>
        </w:rPr>
        <w:t>Tenant Email 2]</w:t>
      </w:r>
    </w:p>
    <w:p w14:paraId="1994F0BB" w14:textId="77777777" w:rsidR="00824079" w:rsidRDefault="00824079" w:rsidP="002C5736">
      <w:pPr>
        <w:pStyle w:val="NormalWeb"/>
        <w:spacing w:before="0" w:beforeAutospacing="0" w:after="0" w:afterAutospacing="0"/>
        <w:ind w:left="-567" w:right="-478"/>
        <w:rPr>
          <w:rFonts w:ascii="Arial" w:hAnsi="Arial" w:cs="Arial"/>
          <w:b/>
          <w:bCs/>
          <w:color w:val="333333"/>
          <w:sz w:val="22"/>
          <w:szCs w:val="22"/>
          <w:lang w:val="en-US"/>
        </w:rPr>
      </w:pPr>
    </w:p>
    <w:p w14:paraId="3609882D"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Additional Contact Information (in case of emergency):</w:t>
      </w:r>
    </w:p>
    <w:p w14:paraId="26B9F0A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Next of Kin Details (Tenant One):</w:t>
      </w:r>
    </w:p>
    <w:p w14:paraId="4652FDE1"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t> </w:t>
      </w:r>
    </w:p>
    <w:p w14:paraId="78E28331"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Full Name:</w:t>
      </w:r>
    </w:p>
    <w:p w14:paraId="24CFE291"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Relationship:</w:t>
      </w:r>
    </w:p>
    <w:p w14:paraId="5633A094"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Address:</w:t>
      </w:r>
    </w:p>
    <w:p w14:paraId="15A427AF"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Work telephone:</w:t>
      </w:r>
    </w:p>
    <w:p w14:paraId="559316DA"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Mobile telephone:</w:t>
      </w:r>
    </w:p>
    <w:p w14:paraId="06E07E78"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 address:</w:t>
      </w:r>
    </w:p>
    <w:p w14:paraId="6D6069D4"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26C8D89D"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Next of Kin Details (Tenant Two):</w:t>
      </w:r>
    </w:p>
    <w:p w14:paraId="022AB669"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lastRenderedPageBreak/>
        <w:t> </w:t>
      </w:r>
    </w:p>
    <w:p w14:paraId="3BA4968A"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Full Name:</w:t>
      </w:r>
    </w:p>
    <w:p w14:paraId="342FEF0C"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Relationship:</w:t>
      </w:r>
    </w:p>
    <w:p w14:paraId="2DF271B5"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Address:</w:t>
      </w:r>
    </w:p>
    <w:p w14:paraId="4900F822"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Work telephone:</w:t>
      </w:r>
    </w:p>
    <w:p w14:paraId="453BFFDA"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Mobile telephone:</w:t>
      </w:r>
    </w:p>
    <w:p w14:paraId="29D31D52"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 address:</w:t>
      </w:r>
    </w:p>
    <w:p w14:paraId="2318A570"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t> </w:t>
      </w:r>
    </w:p>
    <w:p w14:paraId="038F7A94" w14:textId="34C851B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Is any tenant under the age of 18?</w:t>
      </w:r>
      <w:r w:rsidR="00C37551">
        <w:rPr>
          <w:rFonts w:ascii="Arial" w:hAnsi="Arial" w:cs="Arial"/>
          <w:b/>
          <w:bCs/>
          <w:color w:val="333333"/>
          <w:sz w:val="22"/>
          <w:szCs w:val="22"/>
          <w:lang w:val="en-US"/>
        </w:rPr>
        <w:t xml:space="preserve"> Yes/No</w:t>
      </w:r>
    </w:p>
    <w:p w14:paraId="325E3EC8"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649B4F47" w14:textId="3E8F256D" w:rsidR="009C1465" w:rsidRPr="00C37551" w:rsidRDefault="009C1465" w:rsidP="002C5736">
      <w:pPr>
        <w:pStyle w:val="NormalWeb"/>
        <w:spacing w:before="0" w:beforeAutospacing="0" w:after="0" w:afterAutospacing="0"/>
        <w:ind w:left="-567" w:right="-478"/>
        <w:jc w:val="center"/>
        <w:rPr>
          <w:rFonts w:ascii="Arial" w:hAnsi="Arial" w:cs="Arial"/>
          <w:b/>
          <w:bCs/>
          <w:color w:val="333333"/>
          <w:sz w:val="22"/>
          <w:szCs w:val="22"/>
          <w:lang w:val="en-US"/>
        </w:rPr>
      </w:pPr>
      <w:r w:rsidRPr="00C37551">
        <w:rPr>
          <w:rFonts w:ascii="Arial" w:hAnsi="Arial" w:cs="Arial"/>
          <w:b/>
          <w:bCs/>
          <w:color w:val="333333"/>
          <w:sz w:val="22"/>
          <w:szCs w:val="22"/>
          <w:lang w:val="en-US"/>
        </w:rPr>
        <w:t>TENANCY DETAILS:</w:t>
      </w:r>
    </w:p>
    <w:p w14:paraId="149B8C36" w14:textId="77777777" w:rsidR="00B73580" w:rsidRPr="00C37551" w:rsidRDefault="00B73580" w:rsidP="002C5736">
      <w:pPr>
        <w:pStyle w:val="NormalWeb"/>
        <w:spacing w:before="0" w:beforeAutospacing="0" w:after="0" w:afterAutospacing="0"/>
        <w:ind w:left="-567" w:right="-478"/>
        <w:rPr>
          <w:rFonts w:ascii="Arial" w:hAnsi="Arial" w:cs="Arial"/>
          <w:b/>
          <w:bCs/>
          <w:color w:val="333333"/>
          <w:sz w:val="22"/>
          <w:szCs w:val="22"/>
          <w:lang w:val="en-US"/>
        </w:rPr>
      </w:pPr>
    </w:p>
    <w:p w14:paraId="353D41B7" w14:textId="3CBF5CAF"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Address of Tenancy:</w:t>
      </w:r>
      <w:r w:rsidR="00C37551">
        <w:rPr>
          <w:rFonts w:ascii="Arial" w:hAnsi="Arial" w:cs="Arial"/>
          <w:b/>
          <w:bCs/>
          <w:color w:val="333333"/>
          <w:sz w:val="22"/>
          <w:szCs w:val="22"/>
          <w:lang w:val="en-US"/>
        </w:rPr>
        <w:t xml:space="preserve"> </w:t>
      </w:r>
      <w:r w:rsidRPr="00C37551">
        <w:rPr>
          <w:rFonts w:ascii="Arial" w:hAnsi="Arial" w:cs="Arial"/>
          <w:b/>
          <w:bCs/>
          <w:color w:val="333333"/>
          <w:sz w:val="22"/>
          <w:szCs w:val="22"/>
          <w:lang w:val="en-US"/>
        </w:rPr>
        <w:t>[Property Address Full]</w:t>
      </w:r>
    </w:p>
    <w:p w14:paraId="0A0EEB0A"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795BA523" w14:textId="14538C61"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Body Corporate:</w:t>
      </w:r>
      <w:r w:rsidR="00B73580" w:rsidRPr="00C37551">
        <w:rPr>
          <w:rFonts w:ascii="Arial" w:hAnsi="Arial" w:cs="Arial"/>
          <w:b/>
          <w:bCs/>
          <w:color w:val="333333"/>
          <w:sz w:val="22"/>
          <w:szCs w:val="22"/>
          <w:lang w:val="en-US"/>
        </w:rPr>
        <w:t xml:space="preserve"> </w:t>
      </w:r>
      <w:r w:rsidRPr="00C37551">
        <w:rPr>
          <w:rFonts w:ascii="Arial" w:hAnsi="Arial" w:cs="Arial"/>
          <w:color w:val="000000"/>
          <w:sz w:val="22"/>
          <w:szCs w:val="22"/>
          <w:lang w:val="en-US"/>
        </w:rPr>
        <w:t>Is the property unit titled?</w:t>
      </w:r>
      <w:r w:rsidR="00C37551">
        <w:rPr>
          <w:rFonts w:ascii="Arial" w:hAnsi="Arial" w:cs="Arial"/>
          <w:color w:val="000000"/>
          <w:sz w:val="22"/>
          <w:szCs w:val="22"/>
          <w:lang w:val="en-US"/>
        </w:rPr>
        <w:t xml:space="preserve"> </w:t>
      </w:r>
      <w:r w:rsidR="00C37551" w:rsidRPr="00C37551">
        <w:rPr>
          <w:rFonts w:ascii="Arial" w:hAnsi="Arial" w:cs="Arial"/>
          <w:b/>
          <w:color w:val="000000"/>
          <w:sz w:val="22"/>
          <w:szCs w:val="22"/>
          <w:lang w:val="en-US"/>
        </w:rPr>
        <w:t>Yes/No</w:t>
      </w:r>
    </w:p>
    <w:p w14:paraId="4BDB2CF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25A0116" w14:textId="6A684E42"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w:t>
      </w:r>
      <w:r w:rsidR="00B73580" w:rsidRPr="00C37551">
        <w:rPr>
          <w:rFonts w:ascii="Arial" w:hAnsi="Arial" w:cs="Arial"/>
          <w:color w:val="000000"/>
          <w:sz w:val="22"/>
          <w:szCs w:val="22"/>
          <w:lang w:val="en-US"/>
        </w:rPr>
        <w:t xml:space="preserve"> </w:t>
      </w:r>
      <w:proofErr w:type="gramStart"/>
      <w:r w:rsidRPr="00C37551">
        <w:rPr>
          <w:rFonts w:ascii="Arial" w:hAnsi="Arial" w:cs="Arial"/>
          <w:b/>
          <w:bCs/>
          <w:color w:val="000000"/>
          <w:sz w:val="22"/>
          <w:szCs w:val="22"/>
          <w:lang w:val="en-US"/>
        </w:rPr>
        <w:t>Yes</w:t>
      </w:r>
      <w:proofErr w:type="gramEnd"/>
      <w:r w:rsidRPr="00C37551">
        <w:rPr>
          <w:rFonts w:ascii="Arial" w:hAnsi="Arial" w:cs="Arial"/>
          <w:color w:val="000000"/>
          <w:sz w:val="22"/>
          <w:szCs w:val="22"/>
          <w:lang w:val="en-US"/>
        </w:rPr>
        <w:t>, the body corporate rules are attached and form part of this agreement.</w:t>
      </w:r>
    </w:p>
    <w:p w14:paraId="41E889A6"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0F58B49" w14:textId="3E4D176F" w:rsidR="009C1465" w:rsidRPr="00C37551" w:rsidRDefault="004737BB" w:rsidP="002C5736">
      <w:pPr>
        <w:pStyle w:val="NormalWeb"/>
        <w:spacing w:before="0" w:beforeAutospacing="0" w:after="0" w:afterAutospacing="0" w:line="293" w:lineRule="atLeast"/>
        <w:ind w:left="-567" w:right="-478"/>
        <w:rPr>
          <w:rFonts w:ascii="Arial" w:hAnsi="Arial" w:cs="Arial"/>
          <w:color w:val="000000"/>
          <w:sz w:val="22"/>
          <w:szCs w:val="22"/>
          <w:lang w:val="en-US"/>
        </w:rPr>
      </w:pPr>
      <w:r>
        <w:rPr>
          <w:rFonts w:ascii="Arial" w:hAnsi="Arial" w:cs="Arial"/>
          <w:b/>
          <w:bCs/>
          <w:color w:val="333333"/>
          <w:sz w:val="22"/>
          <w:szCs w:val="22"/>
          <w:lang w:val="en-US"/>
        </w:rPr>
        <w:t>Rent per week</w:t>
      </w:r>
      <w:proofErr w:type="gramStart"/>
      <w:r>
        <w:rPr>
          <w:rFonts w:ascii="Arial" w:hAnsi="Arial" w:cs="Arial"/>
          <w:b/>
          <w:bCs/>
          <w:color w:val="333333"/>
          <w:sz w:val="22"/>
          <w:szCs w:val="22"/>
          <w:lang w:val="en-US"/>
        </w:rPr>
        <w:t>:[</w:t>
      </w:r>
      <w:proofErr w:type="gramEnd"/>
      <w:r w:rsidR="009C1465" w:rsidRPr="00C37551">
        <w:rPr>
          <w:rFonts w:ascii="Arial" w:hAnsi="Arial" w:cs="Arial"/>
          <w:b/>
          <w:bCs/>
          <w:color w:val="333333"/>
          <w:sz w:val="22"/>
          <w:szCs w:val="22"/>
          <w:lang w:val="en-US"/>
        </w:rPr>
        <w:t>Property Rent Amount</w:t>
      </w:r>
      <w:r>
        <w:rPr>
          <w:rFonts w:ascii="Arial" w:hAnsi="Arial" w:cs="Arial"/>
          <w:b/>
          <w:bCs/>
          <w:color w:val="333333"/>
          <w:sz w:val="22"/>
          <w:szCs w:val="22"/>
          <w:lang w:val="en-US"/>
        </w:rPr>
        <w:t xml:space="preserve">] </w:t>
      </w:r>
      <w:r w:rsidR="009C1465" w:rsidRPr="00C37551">
        <w:rPr>
          <w:rFonts w:ascii="Arial" w:hAnsi="Arial" w:cs="Arial"/>
          <w:color w:val="000000"/>
          <w:sz w:val="22"/>
          <w:szCs w:val="22"/>
          <w:lang w:val="en-US"/>
        </w:rPr>
        <w:t>To be paid in advance weekly</w:t>
      </w:r>
    </w:p>
    <w:p w14:paraId="36ED2B2A" w14:textId="77777777"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39DB436" w14:textId="63E8AB11" w:rsidR="009C1465" w:rsidRPr="00C37551" w:rsidRDefault="009C1465" w:rsidP="002C5736">
      <w:pPr>
        <w:pStyle w:val="NormalWeb"/>
        <w:spacing w:before="0" w:beforeAutospacing="0" w:after="0" w:afterAutospacing="0" w:line="293" w:lineRule="atLeast"/>
        <w:ind w:left="-567" w:right="-478"/>
        <w:rPr>
          <w:rFonts w:ascii="Arial" w:hAnsi="Arial" w:cs="Arial"/>
          <w:color w:val="000000"/>
          <w:sz w:val="22"/>
          <w:szCs w:val="22"/>
          <w:lang w:val="en-US"/>
        </w:rPr>
      </w:pPr>
      <w:r w:rsidRPr="00C37551">
        <w:rPr>
          <w:rFonts w:ascii="Arial" w:hAnsi="Arial" w:cs="Arial"/>
          <w:b/>
          <w:bCs/>
          <w:color w:val="333333"/>
          <w:sz w:val="22"/>
          <w:szCs w:val="22"/>
          <w:lang w:val="en-US"/>
        </w:rPr>
        <w:t>Bond to be paid</w:t>
      </w:r>
      <w:proofErr w:type="gramStart"/>
      <w:r w:rsidRPr="00C37551">
        <w:rPr>
          <w:rFonts w:ascii="Arial" w:hAnsi="Arial" w:cs="Arial"/>
          <w:b/>
          <w:bCs/>
          <w:color w:val="333333"/>
          <w:sz w:val="22"/>
          <w:szCs w:val="22"/>
          <w:lang w:val="en-US"/>
        </w:rPr>
        <w:t>:[</w:t>
      </w:r>
      <w:proofErr w:type="gramEnd"/>
      <w:r w:rsidR="004737BB">
        <w:rPr>
          <w:rFonts w:ascii="Arial" w:hAnsi="Arial" w:cs="Arial"/>
          <w:b/>
          <w:bCs/>
          <w:color w:val="333333"/>
          <w:sz w:val="22"/>
          <w:szCs w:val="22"/>
          <w:lang w:val="en-US"/>
        </w:rPr>
        <w:t xml:space="preserve">$ </w:t>
      </w:r>
      <w:r w:rsidRPr="00C37551">
        <w:rPr>
          <w:rFonts w:ascii="Arial" w:hAnsi="Arial" w:cs="Arial"/>
          <w:b/>
          <w:bCs/>
          <w:color w:val="333333"/>
          <w:sz w:val="22"/>
          <w:szCs w:val="22"/>
          <w:lang w:val="en-US"/>
        </w:rPr>
        <w:t>Bond Required]</w:t>
      </w:r>
      <w:r w:rsidRPr="00C37551">
        <w:rPr>
          <w:rFonts w:ascii="Arial" w:hAnsi="Arial" w:cs="Arial"/>
          <w:color w:val="000000"/>
          <w:sz w:val="22"/>
          <w:szCs w:val="22"/>
          <w:lang w:val="en-US"/>
        </w:rPr>
        <w:t>Totals four weeks of rent.</w:t>
      </w:r>
    </w:p>
    <w:p w14:paraId="1417602D" w14:textId="77777777" w:rsidR="009C1465" w:rsidRPr="00C37551" w:rsidRDefault="009C1465" w:rsidP="002C5736">
      <w:pPr>
        <w:pStyle w:val="NormalWeb"/>
        <w:spacing w:before="0" w:beforeAutospacing="0" w:after="0" w:afterAutospacing="0" w:line="300" w:lineRule="atLeast"/>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FD148AE" w14:textId="03F3B935"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Your rent week is</w:t>
      </w:r>
      <w:r w:rsidR="00C37551">
        <w:rPr>
          <w:rFonts w:ascii="Arial" w:hAnsi="Arial" w:cs="Arial"/>
          <w:b/>
          <w:bCs/>
          <w:color w:val="333333"/>
          <w:sz w:val="22"/>
          <w:szCs w:val="22"/>
          <w:lang w:val="en-US"/>
        </w:rPr>
        <w:t xml:space="preserve">: </w:t>
      </w:r>
    </w:p>
    <w:p w14:paraId="7ADE2D19" w14:textId="77777777"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8751BE2"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All rent is to be paid into the following bank account by the due date.</w:t>
      </w:r>
    </w:p>
    <w:p w14:paraId="7FBB740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5603DD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The first week’s rent and bond must also be paid into the following bank account and be received prior to the commencement of the tenancy.</w:t>
      </w:r>
    </w:p>
    <w:p w14:paraId="683030CC"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BCCF2F4" w14:textId="7115419A"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Bank Name: </w:t>
      </w:r>
    </w:p>
    <w:p w14:paraId="20914340" w14:textId="5782A070"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Branch: </w:t>
      </w:r>
    </w:p>
    <w:p w14:paraId="7FCDA219" w14:textId="4951CD51"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Account Number: </w:t>
      </w:r>
    </w:p>
    <w:p w14:paraId="0ED08D99"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Reference Code:</w:t>
      </w:r>
    </w:p>
    <w:p w14:paraId="71D4EB7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059251F" w14:textId="77777777"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The Landlord and Tenant agree that:</w:t>
      </w:r>
    </w:p>
    <w:p w14:paraId="3814C84F" w14:textId="77777777" w:rsidR="00C37551" w:rsidRDefault="00C37551" w:rsidP="002C5736">
      <w:pPr>
        <w:pStyle w:val="NormalWeb"/>
        <w:spacing w:before="0" w:beforeAutospacing="0" w:after="0" w:afterAutospacing="0" w:line="293" w:lineRule="atLeast"/>
        <w:ind w:left="-567" w:right="-478"/>
        <w:rPr>
          <w:rFonts w:ascii="Arial" w:hAnsi="Arial" w:cs="Arial"/>
          <w:b/>
          <w:bCs/>
          <w:color w:val="333333"/>
          <w:sz w:val="22"/>
          <w:szCs w:val="22"/>
          <w:lang w:val="en-US"/>
        </w:rPr>
      </w:pPr>
    </w:p>
    <w:p w14:paraId="46F1CC6F" w14:textId="099C2F41" w:rsidR="009C1465" w:rsidRPr="00C37551" w:rsidRDefault="009C1465" w:rsidP="002C5736">
      <w:pPr>
        <w:pStyle w:val="NormalWeb"/>
        <w:spacing w:before="0" w:beforeAutospacing="0" w:after="0" w:afterAutospacing="0" w:line="293" w:lineRule="atLeast"/>
        <w:ind w:left="-567" w:right="-478"/>
        <w:rPr>
          <w:rFonts w:ascii="Arial" w:hAnsi="Arial" w:cs="Arial"/>
          <w:color w:val="000000"/>
          <w:sz w:val="22"/>
          <w:szCs w:val="22"/>
          <w:lang w:val="en-US"/>
        </w:rPr>
      </w:pPr>
      <w:r w:rsidRPr="00C37551">
        <w:rPr>
          <w:rFonts w:ascii="Arial" w:hAnsi="Arial" w:cs="Arial"/>
          <w:b/>
          <w:bCs/>
          <w:color w:val="333333"/>
          <w:sz w:val="22"/>
          <w:szCs w:val="22"/>
          <w:lang w:val="en-US"/>
        </w:rPr>
        <w:t>This Tenancy shall commence on</w:t>
      </w:r>
      <w:proofErr w:type="gramStart"/>
      <w:r w:rsidRPr="00C37551">
        <w:rPr>
          <w:rFonts w:ascii="Arial" w:hAnsi="Arial" w:cs="Arial"/>
          <w:b/>
          <w:bCs/>
          <w:color w:val="333333"/>
          <w:sz w:val="22"/>
          <w:szCs w:val="22"/>
          <w:lang w:val="en-US"/>
        </w:rPr>
        <w:t>:[</w:t>
      </w:r>
      <w:proofErr w:type="gramEnd"/>
      <w:r w:rsidRPr="00C37551">
        <w:rPr>
          <w:rFonts w:ascii="Arial" w:hAnsi="Arial" w:cs="Arial"/>
          <w:b/>
          <w:bCs/>
          <w:color w:val="333333"/>
          <w:sz w:val="22"/>
          <w:szCs w:val="22"/>
          <w:lang w:val="en-US"/>
        </w:rPr>
        <w:t>Commencement Date]</w:t>
      </w:r>
    </w:p>
    <w:p w14:paraId="3A72A6D9" w14:textId="77777777" w:rsidR="00F57FB9" w:rsidRDefault="00F57FB9"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p>
    <w:p w14:paraId="453CA4AD" w14:textId="595784B2"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Type of Tenancy: </w:t>
      </w:r>
      <w:r w:rsidR="00F57FB9">
        <w:rPr>
          <w:rFonts w:ascii="Arial" w:hAnsi="Arial" w:cs="Arial"/>
          <w:b/>
          <w:bCs/>
          <w:color w:val="333333"/>
          <w:sz w:val="22"/>
          <w:szCs w:val="22"/>
          <w:lang w:val="en-US"/>
        </w:rPr>
        <w:t>Period/</w:t>
      </w:r>
      <w:r w:rsidRPr="00C37551">
        <w:rPr>
          <w:rFonts w:ascii="Arial" w:hAnsi="Arial" w:cs="Arial"/>
          <w:b/>
          <w:bCs/>
          <w:color w:val="333333"/>
          <w:sz w:val="22"/>
          <w:szCs w:val="22"/>
          <w:lang w:val="en-US"/>
        </w:rPr>
        <w:t>Fixed Term</w:t>
      </w:r>
    </w:p>
    <w:p w14:paraId="11DF0BD3" w14:textId="77777777" w:rsidR="00F63675" w:rsidRDefault="00F63675" w:rsidP="002C5736">
      <w:pPr>
        <w:pStyle w:val="NormalWeb"/>
        <w:spacing w:before="0" w:beforeAutospacing="0" w:after="0" w:afterAutospacing="0" w:line="293" w:lineRule="atLeast"/>
        <w:ind w:left="-567" w:right="-478"/>
        <w:rPr>
          <w:rFonts w:ascii="Arial" w:hAnsi="Arial" w:cs="Arial"/>
          <w:b/>
          <w:bCs/>
          <w:color w:val="333333"/>
          <w:sz w:val="22"/>
          <w:szCs w:val="22"/>
          <w:lang w:val="en-US"/>
        </w:rPr>
      </w:pPr>
    </w:p>
    <w:p w14:paraId="42865F55" w14:textId="5AF4EFC2" w:rsidR="009C1465" w:rsidRPr="00C37551" w:rsidRDefault="009C1465" w:rsidP="002C5736">
      <w:pPr>
        <w:pStyle w:val="NormalWeb"/>
        <w:spacing w:before="0" w:beforeAutospacing="0" w:after="0" w:afterAutospacing="0" w:line="293" w:lineRule="atLeast"/>
        <w:ind w:left="-567" w:right="-478"/>
        <w:rPr>
          <w:rFonts w:ascii="Arial" w:hAnsi="Arial" w:cs="Arial"/>
          <w:color w:val="000000"/>
          <w:sz w:val="22"/>
          <w:szCs w:val="22"/>
          <w:lang w:val="en-US"/>
        </w:rPr>
      </w:pPr>
      <w:r w:rsidRPr="00C37551">
        <w:rPr>
          <w:rFonts w:ascii="Arial" w:hAnsi="Arial" w:cs="Arial"/>
          <w:b/>
          <w:bCs/>
          <w:color w:val="333333"/>
          <w:sz w:val="22"/>
          <w:szCs w:val="22"/>
          <w:lang w:val="en-US"/>
        </w:rPr>
        <w:t xml:space="preserve">For </w:t>
      </w:r>
      <w:r w:rsidR="00074B70">
        <w:rPr>
          <w:rFonts w:ascii="Arial" w:hAnsi="Arial" w:cs="Arial"/>
          <w:b/>
          <w:bCs/>
          <w:color w:val="333333"/>
          <w:sz w:val="22"/>
          <w:szCs w:val="22"/>
          <w:lang w:val="en-US"/>
        </w:rPr>
        <w:t xml:space="preserve">a </w:t>
      </w:r>
      <w:r w:rsidRPr="00C37551">
        <w:rPr>
          <w:rFonts w:ascii="Arial" w:hAnsi="Arial" w:cs="Arial"/>
          <w:b/>
          <w:bCs/>
          <w:color w:val="333333"/>
          <w:sz w:val="22"/>
          <w:szCs w:val="22"/>
          <w:lang w:val="en-US"/>
        </w:rPr>
        <w:t xml:space="preserve">Fixed Term tenancy, the </w:t>
      </w:r>
      <w:r w:rsidR="00E430E0">
        <w:rPr>
          <w:rFonts w:ascii="Arial" w:hAnsi="Arial" w:cs="Arial"/>
          <w:b/>
          <w:bCs/>
          <w:color w:val="333333"/>
          <w:sz w:val="22"/>
          <w:szCs w:val="22"/>
          <w:lang w:val="en-US"/>
        </w:rPr>
        <w:t xml:space="preserve">term of the </w:t>
      </w:r>
      <w:r w:rsidRPr="00C37551">
        <w:rPr>
          <w:rFonts w:ascii="Arial" w:hAnsi="Arial" w:cs="Arial"/>
          <w:b/>
          <w:bCs/>
          <w:color w:val="333333"/>
          <w:sz w:val="22"/>
          <w:szCs w:val="22"/>
          <w:lang w:val="en-US"/>
        </w:rPr>
        <w:t xml:space="preserve">tenancy shall </w:t>
      </w:r>
      <w:r w:rsidR="00E430E0">
        <w:rPr>
          <w:rFonts w:ascii="Arial" w:hAnsi="Arial" w:cs="Arial"/>
          <w:b/>
          <w:bCs/>
          <w:color w:val="333333"/>
          <w:sz w:val="22"/>
          <w:szCs w:val="22"/>
          <w:lang w:val="en-US"/>
        </w:rPr>
        <w:t>expire</w:t>
      </w:r>
      <w:r w:rsidR="00E430E0" w:rsidRPr="00C37551">
        <w:rPr>
          <w:rFonts w:ascii="Arial" w:hAnsi="Arial" w:cs="Arial"/>
          <w:b/>
          <w:bCs/>
          <w:color w:val="333333"/>
          <w:sz w:val="22"/>
          <w:szCs w:val="22"/>
          <w:lang w:val="en-US"/>
        </w:rPr>
        <w:t xml:space="preserve"> </w:t>
      </w:r>
      <w:r w:rsidR="00B65DD1">
        <w:rPr>
          <w:rFonts w:ascii="Arial" w:hAnsi="Arial" w:cs="Arial"/>
          <w:b/>
          <w:bCs/>
          <w:color w:val="333333"/>
          <w:sz w:val="22"/>
          <w:szCs w:val="22"/>
          <w:lang w:val="en-US"/>
        </w:rPr>
        <w:t>on</w:t>
      </w:r>
      <w:proofErr w:type="gramStart"/>
      <w:r w:rsidR="00B65DD1">
        <w:rPr>
          <w:rFonts w:ascii="Arial" w:hAnsi="Arial" w:cs="Arial"/>
          <w:b/>
          <w:bCs/>
          <w:color w:val="333333"/>
          <w:sz w:val="22"/>
          <w:szCs w:val="22"/>
          <w:lang w:val="en-US"/>
        </w:rPr>
        <w:t>:[</w:t>
      </w:r>
      <w:proofErr w:type="gramEnd"/>
      <w:r w:rsidR="00B65DD1">
        <w:rPr>
          <w:rFonts w:ascii="Arial" w:hAnsi="Arial" w:cs="Arial"/>
          <w:b/>
          <w:bCs/>
          <w:color w:val="333333"/>
          <w:sz w:val="22"/>
          <w:szCs w:val="22"/>
          <w:lang w:val="en-US"/>
        </w:rPr>
        <w:t>end date</w:t>
      </w:r>
      <w:r w:rsidRPr="00C37551">
        <w:rPr>
          <w:rFonts w:ascii="Arial" w:hAnsi="Arial" w:cs="Arial"/>
          <w:b/>
          <w:bCs/>
          <w:color w:val="333333"/>
          <w:sz w:val="22"/>
          <w:szCs w:val="22"/>
          <w:lang w:val="en-US"/>
        </w:rPr>
        <w:t>]</w:t>
      </w:r>
    </w:p>
    <w:p w14:paraId="10A35649" w14:textId="443ABFC9" w:rsidR="009C1465" w:rsidRPr="00B65DD1" w:rsidRDefault="00074B70" w:rsidP="00B65DD1">
      <w:pPr>
        <w:pStyle w:val="NormalWeb"/>
        <w:spacing w:before="0" w:beforeAutospacing="0" w:after="0" w:afterAutospacing="0"/>
        <w:ind w:left="-567" w:right="-478"/>
        <w:rPr>
          <w:rFonts w:ascii="Arial" w:hAnsi="Arial" w:cs="Arial"/>
          <w:color w:val="373F4C"/>
          <w:sz w:val="22"/>
          <w:szCs w:val="22"/>
          <w:shd w:val="clear" w:color="auto" w:fill="FFFFFF"/>
        </w:rPr>
      </w:pPr>
      <w:r w:rsidRPr="00B65DD1">
        <w:rPr>
          <w:rFonts w:ascii="Arial" w:hAnsi="Arial" w:cs="Arial"/>
          <w:color w:val="373F4C"/>
          <w:sz w:val="22"/>
          <w:szCs w:val="22"/>
          <w:shd w:val="clear" w:color="auto" w:fill="FFFFFF"/>
        </w:rPr>
        <w:t>All fixed-term tenancy agreements will convert to periodic tenancies at the end of the fixed term unless the parties agree otherwise, the tenant gives a 28-day notice, or the landlord gives notice in accordance with the termination grounds for periodic tenancies (refer to General Conditions of Tenancy).</w:t>
      </w:r>
    </w:p>
    <w:p w14:paraId="6531ED9B" w14:textId="77777777" w:rsidR="009C1465" w:rsidRPr="00C37551" w:rsidRDefault="009C1465" w:rsidP="002C5736">
      <w:pPr>
        <w:pStyle w:val="NormalWeb"/>
        <w:spacing w:before="0" w:beforeAutospacing="0" w:after="0" w:afterAutospacing="0"/>
        <w:ind w:left="-567" w:right="-478"/>
        <w:rPr>
          <w:rFonts w:ascii="Arial" w:hAnsi="Arial" w:cs="Arial"/>
          <w:i/>
          <w:iCs/>
          <w:color w:val="000000"/>
          <w:sz w:val="22"/>
          <w:szCs w:val="22"/>
          <w:lang w:val="en-US"/>
        </w:rPr>
      </w:pPr>
      <w:r w:rsidRPr="00C37551">
        <w:rPr>
          <w:rFonts w:ascii="Arial" w:hAnsi="Arial" w:cs="Arial"/>
          <w:i/>
          <w:iCs/>
          <w:color w:val="000000"/>
          <w:sz w:val="22"/>
          <w:szCs w:val="22"/>
          <w:lang w:val="en-US"/>
        </w:rPr>
        <w:t> </w:t>
      </w:r>
    </w:p>
    <w:p w14:paraId="47755143" w14:textId="0E22EF48"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Maximum number of people to reside at the property</w:t>
      </w:r>
      <w:r w:rsidR="00C37551">
        <w:rPr>
          <w:rFonts w:ascii="Arial" w:hAnsi="Arial" w:cs="Arial"/>
          <w:b/>
          <w:bCs/>
          <w:color w:val="333333"/>
          <w:sz w:val="22"/>
          <w:szCs w:val="22"/>
          <w:lang w:val="en-US"/>
        </w:rPr>
        <w:t xml:space="preserve"> </w:t>
      </w:r>
      <w:r w:rsidRPr="00C37551">
        <w:rPr>
          <w:rFonts w:ascii="Arial" w:hAnsi="Arial" w:cs="Arial"/>
          <w:b/>
          <w:bCs/>
          <w:color w:val="000000"/>
          <w:sz w:val="22"/>
          <w:szCs w:val="22"/>
          <w:lang w:val="en-US"/>
        </w:rPr>
        <w:t>is:</w:t>
      </w:r>
    </w:p>
    <w:p w14:paraId="41C26430" w14:textId="77777777" w:rsidR="0083247E" w:rsidRDefault="009C1465"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1176D03" w14:textId="598A4F8A" w:rsidR="009C1465" w:rsidRPr="0083247E" w:rsidRDefault="009C1465"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Ar</w:t>
      </w:r>
      <w:r w:rsidR="00C37551">
        <w:rPr>
          <w:rFonts w:ascii="Arial" w:hAnsi="Arial" w:cs="Arial"/>
          <w:b/>
          <w:bCs/>
          <w:color w:val="333333"/>
          <w:sz w:val="22"/>
          <w:szCs w:val="22"/>
          <w:lang w:val="en-US"/>
        </w:rPr>
        <w:t>e pets permitted at property? Yes/No</w:t>
      </w:r>
    </w:p>
    <w:p w14:paraId="7ABDCF26"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2A1A53A0" w14:textId="77777777" w:rsidR="0083247E" w:rsidRDefault="0083247E" w:rsidP="002C5736">
      <w:pPr>
        <w:pStyle w:val="NormalWeb"/>
        <w:spacing w:before="0" w:beforeAutospacing="0" w:after="0" w:afterAutospacing="0"/>
        <w:ind w:left="-567" w:right="-478"/>
        <w:rPr>
          <w:rFonts w:ascii="Arial" w:hAnsi="Arial" w:cs="Arial"/>
          <w:b/>
          <w:bCs/>
          <w:color w:val="333333"/>
          <w:sz w:val="22"/>
          <w:szCs w:val="22"/>
          <w:lang w:val="en-US"/>
        </w:rPr>
      </w:pPr>
    </w:p>
    <w:p w14:paraId="4F06E994" w14:textId="77777777" w:rsidR="0083247E" w:rsidRDefault="0083247E" w:rsidP="002C5736">
      <w:pPr>
        <w:pStyle w:val="NormalWeb"/>
        <w:spacing w:before="0" w:beforeAutospacing="0" w:after="0" w:afterAutospacing="0"/>
        <w:ind w:left="-567" w:right="-478"/>
        <w:rPr>
          <w:rFonts w:ascii="Arial" w:hAnsi="Arial" w:cs="Arial"/>
          <w:b/>
          <w:bCs/>
          <w:color w:val="333333"/>
          <w:sz w:val="22"/>
          <w:szCs w:val="22"/>
          <w:lang w:val="en-US"/>
        </w:rPr>
      </w:pPr>
    </w:p>
    <w:p w14:paraId="5EC0D473"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lastRenderedPageBreak/>
        <w:t>If yes, describe pet:</w:t>
      </w:r>
    </w:p>
    <w:p w14:paraId="26A31785"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9CA17B1"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Name:</w:t>
      </w:r>
    </w:p>
    <w:p w14:paraId="38FBBAF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Breed:</w:t>
      </w:r>
    </w:p>
    <w:p w14:paraId="2C416603"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If dog, registration number:</w:t>
      </w:r>
    </w:p>
    <w:p w14:paraId="63F33C5B"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Note conditions of keeping pet at the property in “Pet” clause.</w:t>
      </w:r>
    </w:p>
    <w:p w14:paraId="055F62E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761E45A"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No smoking in the property.</w:t>
      </w:r>
    </w:p>
    <w:p w14:paraId="41821F85"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8000E74" w14:textId="43F76708"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Chattels: List furniture and chattels provided by the landlord:</w:t>
      </w:r>
      <w:r w:rsidR="00C37551">
        <w:rPr>
          <w:rFonts w:ascii="Arial" w:hAnsi="Arial" w:cs="Arial"/>
          <w:b/>
          <w:bCs/>
          <w:color w:val="333333"/>
          <w:sz w:val="22"/>
          <w:szCs w:val="22"/>
          <w:lang w:val="en-US"/>
        </w:rPr>
        <w:t xml:space="preserve"> </w:t>
      </w:r>
      <w:r w:rsidRPr="00C37551">
        <w:rPr>
          <w:rFonts w:ascii="Arial" w:hAnsi="Arial" w:cs="Arial"/>
          <w:color w:val="333333"/>
          <w:sz w:val="22"/>
          <w:szCs w:val="22"/>
          <w:lang w:val="en-US"/>
        </w:rPr>
        <w:t>stove, blinds, curtains, nets, floor coverings, light fittings</w:t>
      </w:r>
    </w:p>
    <w:p w14:paraId="75374983"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650C0A78"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Keys: The following keys/cards/passes have been issued:</w:t>
      </w:r>
    </w:p>
    <w:p w14:paraId="19FA7C61"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9826676"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AA192CF" w14:textId="20642879" w:rsidR="009C1465" w:rsidRPr="00C37551" w:rsidRDefault="00824079" w:rsidP="002C5736">
      <w:pPr>
        <w:pStyle w:val="NormalWeb"/>
        <w:spacing w:before="0" w:beforeAutospacing="0" w:after="0" w:afterAutospacing="0"/>
        <w:ind w:left="-567" w:right="-478"/>
        <w:jc w:val="center"/>
        <w:rPr>
          <w:rFonts w:ascii="Arial" w:hAnsi="Arial" w:cs="Arial"/>
          <w:b/>
          <w:bCs/>
          <w:color w:val="262626"/>
          <w:sz w:val="22"/>
          <w:szCs w:val="22"/>
          <w:lang w:val="en-US"/>
        </w:rPr>
      </w:pPr>
      <w:r>
        <w:rPr>
          <w:rFonts w:ascii="Arial" w:hAnsi="Arial" w:cs="Arial"/>
          <w:b/>
          <w:bCs/>
          <w:color w:val="262626"/>
          <w:sz w:val="22"/>
          <w:szCs w:val="22"/>
          <w:lang w:val="en-US"/>
        </w:rPr>
        <w:t>GENERAL CONDITIONS OF TENANCY</w:t>
      </w:r>
    </w:p>
    <w:p w14:paraId="053881DD" w14:textId="77777777" w:rsidR="00C37551" w:rsidRDefault="00C37551" w:rsidP="002C5736">
      <w:pPr>
        <w:pStyle w:val="NormalWeb"/>
        <w:spacing w:before="0" w:beforeAutospacing="0" w:after="240" w:afterAutospacing="0"/>
        <w:ind w:left="-567" w:right="-478"/>
        <w:rPr>
          <w:rFonts w:ascii="Arial" w:hAnsi="Arial" w:cs="Arial"/>
          <w:b/>
          <w:bCs/>
          <w:color w:val="262626"/>
          <w:sz w:val="22"/>
          <w:szCs w:val="22"/>
          <w:lang w:val="en-US"/>
        </w:rPr>
      </w:pPr>
    </w:p>
    <w:p w14:paraId="0389F628"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Address for Service:</w:t>
      </w:r>
    </w:p>
    <w:p w14:paraId="5EB4FFAC"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Address for service means the address given by the landlord or tenant under this agreement where notices and other documents relating to the tenancy will be accepted by or on behalf of the landlord or tenant. The address for service must be a physical address and may in addition be a post box number, email address, or facsimile number. The email address provided by the landlord and tenant in this agreement is deemed to be an additional address for service. </w:t>
      </w:r>
    </w:p>
    <w:p w14:paraId="0F5A8348" w14:textId="6774FAA7" w:rsidR="0017087C" w:rsidRPr="006C78C2" w:rsidRDefault="001C1B9B" w:rsidP="004737BB">
      <w:pPr>
        <w:pStyle w:val="NormalWeb"/>
        <w:spacing w:before="0" w:beforeAutospacing="0" w:after="240" w:afterAutospacing="0"/>
        <w:ind w:left="-567" w:right="-478"/>
        <w:rPr>
          <w:rFonts w:ascii="Arial" w:hAnsi="Arial" w:cs="Arial"/>
          <w:b/>
          <w:bCs/>
          <w:color w:val="262626"/>
          <w:sz w:val="22"/>
          <w:szCs w:val="22"/>
          <w:lang w:val="en-US"/>
        </w:rPr>
      </w:pPr>
      <w:r w:rsidRPr="006C78C2">
        <w:rPr>
          <w:rFonts w:ascii="Arial" w:hAnsi="Arial" w:cs="Arial"/>
          <w:b/>
          <w:bCs/>
          <w:color w:val="262626"/>
          <w:sz w:val="22"/>
          <w:szCs w:val="22"/>
          <w:lang w:val="en-US"/>
        </w:rPr>
        <w:t>Alternations, Renovations, Additions, Tenant Fixtures</w:t>
      </w:r>
      <w:r w:rsidR="00A7143B" w:rsidRPr="006C78C2">
        <w:rPr>
          <w:rFonts w:ascii="Arial" w:hAnsi="Arial" w:cs="Arial"/>
          <w:b/>
          <w:bCs/>
          <w:color w:val="262626"/>
          <w:sz w:val="22"/>
          <w:szCs w:val="22"/>
          <w:lang w:val="en-US"/>
        </w:rPr>
        <w:t>:</w:t>
      </w:r>
    </w:p>
    <w:p w14:paraId="34240189" w14:textId="61E45F33" w:rsidR="0017087C"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A tenant may </w:t>
      </w:r>
      <w:r w:rsidR="006C78C2">
        <w:rPr>
          <w:rFonts w:ascii="Arial" w:eastAsiaTheme="minorEastAsia" w:hAnsi="Arial" w:cs="Arial"/>
          <w:color w:val="000000"/>
          <w:sz w:val="22"/>
          <w:szCs w:val="22"/>
        </w:rPr>
        <w:t>make a request to the landlord for the landlord’s consent to the tenant making</w:t>
      </w:r>
      <w:r w:rsidRPr="004737BB">
        <w:rPr>
          <w:rFonts w:ascii="Arial" w:eastAsiaTheme="minorEastAsia" w:hAnsi="Arial" w:cs="Arial"/>
          <w:color w:val="000000"/>
          <w:sz w:val="22"/>
          <w:szCs w:val="22"/>
        </w:rPr>
        <w:t xml:space="preserve"> minor changes to the premises. </w:t>
      </w:r>
      <w:r w:rsidR="00D235F4" w:rsidRPr="004737BB">
        <w:rPr>
          <w:rFonts w:ascii="Arial" w:eastAsiaTheme="minorEastAsia" w:hAnsi="Arial" w:cs="Arial"/>
          <w:color w:val="000000"/>
          <w:sz w:val="22"/>
          <w:szCs w:val="22"/>
        </w:rPr>
        <w:t xml:space="preserve">The request from the tenant to the landlord will be in writing.  </w:t>
      </w:r>
    </w:p>
    <w:p w14:paraId="1658CFEF" w14:textId="77777777" w:rsidR="0017087C"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A </w:t>
      </w:r>
      <w:r w:rsidRPr="004737BB">
        <w:rPr>
          <w:rFonts w:ascii="Arial" w:eastAsiaTheme="minorEastAsia" w:hAnsi="Arial" w:cs="Arial"/>
          <w:b/>
          <w:bCs/>
          <w:color w:val="000000"/>
          <w:sz w:val="22"/>
          <w:szCs w:val="22"/>
          <w:bdr w:val="none" w:sz="0" w:space="0" w:color="auto" w:frame="1"/>
        </w:rPr>
        <w:t>minor change</w:t>
      </w:r>
      <w:r w:rsidRPr="004737BB">
        <w:rPr>
          <w:rFonts w:ascii="Arial" w:eastAsiaTheme="minorEastAsia" w:hAnsi="Arial" w:cs="Arial"/>
          <w:color w:val="000000"/>
          <w:sz w:val="22"/>
          <w:szCs w:val="22"/>
        </w:rPr>
        <w:t> is any fixture, renovation, alteration, or addition of or to the premises that:</w:t>
      </w:r>
    </w:p>
    <w:p w14:paraId="0F6E6480" w14:textId="77777777" w:rsidR="00B65DD1" w:rsidRDefault="0017087C" w:rsidP="00B65DD1">
      <w:pPr>
        <w:pStyle w:val="NormalWeb"/>
        <w:spacing w:before="0" w:beforeAutospacing="0" w:after="0" w:afterAutospacing="0"/>
        <w:ind w:left="-567" w:right="-476"/>
        <w:rPr>
          <w:rFonts w:ascii="Arial" w:eastAsiaTheme="minorEastAsia" w:hAnsi="Arial" w:cs="Arial"/>
          <w:color w:val="000000"/>
          <w:sz w:val="22"/>
          <w:szCs w:val="22"/>
        </w:rPr>
      </w:pPr>
      <w:r w:rsidRPr="004737BB">
        <w:rPr>
          <w:rFonts w:ascii="Arial" w:eastAsiaTheme="minorEastAsia" w:hAnsi="Arial" w:cs="Arial"/>
          <w:color w:val="000000"/>
          <w:sz w:val="22"/>
          <w:szCs w:val="22"/>
        </w:rPr>
        <w:t>a) presents no more than a low risk of material damage to the premises;</w:t>
      </w:r>
    </w:p>
    <w:p w14:paraId="5857EBD7" w14:textId="49AA76E6" w:rsidR="00B65DD1" w:rsidRDefault="0017087C" w:rsidP="00B65DD1">
      <w:pPr>
        <w:pStyle w:val="NormalWeb"/>
        <w:spacing w:before="0" w:beforeAutospacing="0" w:after="0" w:afterAutospacing="0"/>
        <w:ind w:left="-567" w:right="-476"/>
        <w:rPr>
          <w:rFonts w:ascii="Arial" w:eastAsiaTheme="minorEastAsia" w:hAnsi="Arial" w:cs="Arial"/>
          <w:color w:val="000000"/>
          <w:sz w:val="22"/>
          <w:szCs w:val="22"/>
        </w:rPr>
      </w:pPr>
      <w:r w:rsidRPr="00B65DD1">
        <w:rPr>
          <w:rFonts w:ascii="Arial" w:eastAsiaTheme="minorEastAsia" w:hAnsi="Arial" w:cs="Arial"/>
          <w:color w:val="000000"/>
          <w:sz w:val="22"/>
          <w:szCs w:val="22"/>
        </w:rPr>
        <w:t>b) would allow the premises to be returned easily to substantially the same condition as at the start of the tenan</w:t>
      </w:r>
      <w:r w:rsidR="00B65DD1">
        <w:rPr>
          <w:rFonts w:ascii="Arial" w:eastAsiaTheme="minorEastAsia" w:hAnsi="Arial" w:cs="Arial"/>
          <w:color w:val="000000"/>
          <w:sz w:val="22"/>
          <w:szCs w:val="22"/>
        </w:rPr>
        <w:t>c</w:t>
      </w:r>
      <w:r w:rsidRPr="00B65DD1">
        <w:rPr>
          <w:rFonts w:ascii="Arial" w:eastAsiaTheme="minorEastAsia" w:hAnsi="Arial" w:cs="Arial"/>
          <w:color w:val="000000"/>
          <w:sz w:val="22"/>
          <w:szCs w:val="22"/>
        </w:rPr>
        <w:t>y;</w:t>
      </w:r>
    </w:p>
    <w:p w14:paraId="1BE24606" w14:textId="3FFF8BFE" w:rsidR="0017087C" w:rsidRPr="00B65DD1" w:rsidRDefault="0017087C" w:rsidP="00B65DD1">
      <w:pPr>
        <w:pStyle w:val="NormalWeb"/>
        <w:spacing w:before="0" w:beforeAutospacing="0" w:after="0" w:afterAutospacing="0"/>
        <w:ind w:left="-567" w:right="-476"/>
        <w:rPr>
          <w:rFonts w:ascii="Arial" w:eastAsiaTheme="minorEastAsia" w:hAnsi="Arial" w:cs="Arial"/>
          <w:color w:val="000000"/>
          <w:sz w:val="22"/>
          <w:szCs w:val="22"/>
        </w:rPr>
      </w:pPr>
      <w:r w:rsidRPr="00B65DD1">
        <w:rPr>
          <w:rFonts w:ascii="Arial" w:eastAsiaTheme="minorEastAsia" w:hAnsi="Arial" w:cs="Arial"/>
          <w:color w:val="000000"/>
          <w:sz w:val="22"/>
          <w:szCs w:val="22"/>
        </w:rPr>
        <w:t>c) does not pose a risk to health and safety (including during work to install, remove, or undo the minor change) that cannot reasonably</w:t>
      </w:r>
      <w:r w:rsidR="006C78C2" w:rsidRPr="00B65DD1">
        <w:rPr>
          <w:rFonts w:ascii="Arial" w:eastAsiaTheme="minorEastAsia" w:hAnsi="Arial" w:cs="Arial"/>
          <w:color w:val="000000"/>
          <w:sz w:val="22"/>
          <w:szCs w:val="22"/>
        </w:rPr>
        <w:t xml:space="preserve"> </w:t>
      </w:r>
      <w:r w:rsidRPr="00B65DD1">
        <w:rPr>
          <w:rFonts w:ascii="Arial" w:eastAsiaTheme="minorEastAsia" w:hAnsi="Arial" w:cs="Arial"/>
          <w:color w:val="000000"/>
          <w:sz w:val="22"/>
          <w:szCs w:val="22"/>
        </w:rPr>
        <w:t xml:space="preserve">practicably be eliminated or minimised; </w:t>
      </w:r>
    </w:p>
    <w:p w14:paraId="52A508EE" w14:textId="57CE557C" w:rsidR="0017087C" w:rsidRPr="00B65DD1" w:rsidRDefault="006C78C2" w:rsidP="00B65DD1">
      <w:pPr>
        <w:ind w:left="-567"/>
        <w:textAlignment w:val="baseline"/>
        <w:rPr>
          <w:rFonts w:ascii="Arial" w:eastAsiaTheme="minorEastAsia" w:hAnsi="Arial" w:cs="Arial"/>
          <w:color w:val="000000"/>
          <w:sz w:val="22"/>
          <w:szCs w:val="22"/>
        </w:rPr>
      </w:pPr>
      <w:r w:rsidRPr="00B65DD1">
        <w:rPr>
          <w:rFonts w:ascii="Arial" w:eastAsiaTheme="minorEastAsia" w:hAnsi="Arial" w:cs="Arial"/>
          <w:color w:val="000000"/>
          <w:sz w:val="22"/>
          <w:szCs w:val="22"/>
        </w:rPr>
        <w:t xml:space="preserve">(d) </w:t>
      </w:r>
      <w:r w:rsidR="0017087C" w:rsidRPr="00B65DD1">
        <w:rPr>
          <w:rFonts w:ascii="Arial" w:eastAsiaTheme="minorEastAsia" w:hAnsi="Arial" w:cs="Arial"/>
          <w:color w:val="000000"/>
          <w:sz w:val="22"/>
          <w:szCs w:val="22"/>
        </w:rPr>
        <w:t>does not compromise the structural integrity, weathertightness, or character of any building;</w:t>
      </w:r>
    </w:p>
    <w:p w14:paraId="20546782" w14:textId="548C5CA6" w:rsidR="0017087C" w:rsidRPr="00B65DD1" w:rsidRDefault="006C78C2" w:rsidP="00B65DD1">
      <w:pPr>
        <w:ind w:left="-567"/>
        <w:jc w:val="both"/>
        <w:textAlignment w:val="baseline"/>
        <w:outlineLvl w:val="4"/>
        <w:rPr>
          <w:rFonts w:ascii="Arial" w:eastAsia="Times New Roman" w:hAnsi="Arial" w:cs="Arial"/>
          <w:color w:val="000000"/>
          <w:sz w:val="22"/>
          <w:szCs w:val="22"/>
        </w:rPr>
      </w:pPr>
      <w:r w:rsidRPr="00B65DD1">
        <w:rPr>
          <w:rFonts w:ascii="Arial" w:eastAsiaTheme="minorEastAsia" w:hAnsi="Arial" w:cs="Arial"/>
          <w:color w:val="000000"/>
          <w:sz w:val="22"/>
          <w:szCs w:val="22"/>
        </w:rPr>
        <w:t>(e)</w:t>
      </w:r>
      <w:r w:rsidR="0017087C" w:rsidRPr="00B65DD1">
        <w:rPr>
          <w:rFonts w:ascii="Arial" w:eastAsiaTheme="minorEastAsia" w:hAnsi="Arial" w:cs="Arial"/>
          <w:color w:val="000000"/>
          <w:sz w:val="22"/>
          <w:szCs w:val="22"/>
        </w:rPr>
        <w:t xml:space="preserve"> would not have an unreasonable negative effect on any person’s enjoyment or use of any property outside the premises; </w:t>
      </w:r>
    </w:p>
    <w:p w14:paraId="61139FEB" w14:textId="37B6E8C9" w:rsidR="0017087C" w:rsidRPr="00B65DD1" w:rsidRDefault="006C78C2" w:rsidP="00B65DD1">
      <w:pPr>
        <w:ind w:left="-567"/>
        <w:jc w:val="both"/>
        <w:textAlignment w:val="baseline"/>
        <w:outlineLvl w:val="4"/>
        <w:rPr>
          <w:rFonts w:ascii="Arial" w:eastAsia="Times New Roman" w:hAnsi="Arial" w:cs="Arial"/>
          <w:color w:val="000000"/>
          <w:sz w:val="22"/>
          <w:szCs w:val="22"/>
        </w:rPr>
      </w:pPr>
      <w:r w:rsidRPr="00B65DD1">
        <w:rPr>
          <w:rFonts w:ascii="Arial" w:eastAsiaTheme="minorEastAsia" w:hAnsi="Arial" w:cs="Arial"/>
          <w:color w:val="000000"/>
          <w:sz w:val="22"/>
          <w:szCs w:val="22"/>
        </w:rPr>
        <w:t>(f)</w:t>
      </w:r>
      <w:r w:rsidR="0017087C" w:rsidRPr="00B65DD1">
        <w:rPr>
          <w:rFonts w:ascii="Arial" w:eastAsiaTheme="minorEastAsia" w:hAnsi="Arial" w:cs="Arial"/>
          <w:color w:val="000000"/>
          <w:sz w:val="22"/>
          <w:szCs w:val="22"/>
        </w:rPr>
        <w:t xml:space="preserve"> does not require any regulatory consent (for example, a building consent); and</w:t>
      </w:r>
    </w:p>
    <w:p w14:paraId="48EAF554" w14:textId="77777777" w:rsidR="0017087C" w:rsidRPr="004737BB" w:rsidRDefault="0017087C" w:rsidP="00B65DD1">
      <w:pPr>
        <w:ind w:left="-567"/>
        <w:jc w:val="both"/>
        <w:textAlignment w:val="baseline"/>
        <w:outlineLvl w:val="4"/>
        <w:rPr>
          <w:rFonts w:ascii="Arial" w:eastAsia="Times New Roman" w:hAnsi="Arial" w:cs="Arial"/>
          <w:color w:val="000000"/>
          <w:sz w:val="22"/>
          <w:szCs w:val="22"/>
        </w:rPr>
      </w:pPr>
      <w:r w:rsidRPr="00B65DD1">
        <w:rPr>
          <w:rFonts w:ascii="Arial" w:eastAsiaTheme="minorEastAsia" w:hAnsi="Arial" w:cs="Arial"/>
          <w:color w:val="000000"/>
          <w:sz w:val="22"/>
          <w:szCs w:val="22"/>
        </w:rPr>
        <w:t>does not breach any obligation or restriction relevant to the premises (for example, an obligation or a restriction imposed by a bylaw, a planning or body corporate rule, or a covenant).</w:t>
      </w:r>
    </w:p>
    <w:p w14:paraId="5ECE98FA" w14:textId="77777777" w:rsidR="0017087C" w:rsidRDefault="0017087C" w:rsidP="004737BB">
      <w:pPr>
        <w:pStyle w:val="NormalWeb"/>
        <w:spacing w:before="0" w:beforeAutospacing="0" w:after="240" w:afterAutospacing="0"/>
        <w:ind w:left="-567" w:right="-478"/>
        <w:rPr>
          <w:rFonts w:eastAsiaTheme="minorEastAsia"/>
          <w:color w:val="000000"/>
          <w:sz w:val="25"/>
          <w:szCs w:val="25"/>
        </w:rPr>
      </w:pPr>
    </w:p>
    <w:p w14:paraId="49335E1B" w14:textId="77777777"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The landlord must not unreasonably withhold consent for a fixture, renovation, alteration, or addition.</w:t>
      </w:r>
      <w:r w:rsidR="0017087C" w:rsidRPr="004737BB">
        <w:rPr>
          <w:rFonts w:ascii="Arial" w:eastAsiaTheme="minorEastAsia" w:hAnsi="Arial" w:cs="Arial"/>
          <w:color w:val="000000"/>
          <w:sz w:val="22"/>
          <w:szCs w:val="22"/>
        </w:rPr>
        <w:t xml:space="preserve"> </w:t>
      </w:r>
      <w:r w:rsidRPr="004737BB">
        <w:rPr>
          <w:rFonts w:ascii="Arial" w:eastAsiaTheme="minorEastAsia" w:hAnsi="Arial" w:cs="Arial"/>
          <w:color w:val="000000"/>
          <w:sz w:val="22"/>
          <w:szCs w:val="22"/>
        </w:rPr>
        <w:t>The landlord may impose reasonable conditions on the landlord’s consent. </w:t>
      </w:r>
      <w:r w:rsidR="0017087C" w:rsidRPr="004737BB">
        <w:rPr>
          <w:rFonts w:ascii="Arial" w:eastAsiaTheme="minorEastAsia" w:hAnsi="Arial" w:cs="Arial"/>
          <w:color w:val="000000"/>
          <w:sz w:val="22"/>
          <w:szCs w:val="22"/>
        </w:rPr>
        <w:t xml:space="preserve"> </w:t>
      </w:r>
    </w:p>
    <w:p w14:paraId="03697533" w14:textId="52AE123E"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If the tenant makes a written request for consent, the landlord must respond in writing within </w:t>
      </w:r>
      <w:r w:rsidRPr="004737BB">
        <w:rPr>
          <w:rFonts w:ascii="Arial" w:eastAsiaTheme="minorEastAsia" w:hAnsi="Arial" w:cs="Arial"/>
          <w:b/>
          <w:color w:val="000000"/>
          <w:sz w:val="22"/>
          <w:szCs w:val="22"/>
        </w:rPr>
        <w:t>21 days</w:t>
      </w:r>
      <w:r w:rsidRPr="004737BB">
        <w:rPr>
          <w:rFonts w:ascii="Arial" w:eastAsiaTheme="minorEastAsia" w:hAnsi="Arial" w:cs="Arial"/>
          <w:color w:val="000000"/>
          <w:sz w:val="22"/>
          <w:szCs w:val="22"/>
        </w:rPr>
        <w:t xml:space="preserve"> after receiving the request. </w:t>
      </w:r>
    </w:p>
    <w:p w14:paraId="1623A697" w14:textId="77777777"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In the response, the landlord must indicate whether or not the landlord considers the fixture, renovation, alteration, or addition to be a minor change</w:t>
      </w:r>
      <w:r w:rsidR="0017087C" w:rsidRPr="004737BB">
        <w:rPr>
          <w:rFonts w:ascii="Arial" w:eastAsiaTheme="minorEastAsia" w:hAnsi="Arial" w:cs="Arial"/>
          <w:color w:val="000000"/>
          <w:sz w:val="22"/>
          <w:szCs w:val="22"/>
        </w:rPr>
        <w:t xml:space="preserve">. </w:t>
      </w:r>
      <w:r w:rsidRPr="004737BB">
        <w:rPr>
          <w:rFonts w:ascii="Arial" w:eastAsiaTheme="minorEastAsia" w:hAnsi="Arial" w:cs="Arial"/>
          <w:color w:val="000000"/>
          <w:sz w:val="22"/>
          <w:szCs w:val="22"/>
        </w:rPr>
        <w:t xml:space="preserve">If the landlord considers the fixture, renovation, alteration, or addition to be more than a minor change and the landlord needs more time to consider </w:t>
      </w:r>
      <w:r w:rsidRPr="004737BB">
        <w:rPr>
          <w:rFonts w:ascii="Arial" w:eastAsiaTheme="minorEastAsia" w:hAnsi="Arial" w:cs="Arial"/>
          <w:color w:val="000000"/>
          <w:sz w:val="22"/>
          <w:szCs w:val="22"/>
        </w:rPr>
        <w:lastRenderedPageBreak/>
        <w:t>the request, the landlord may</w:t>
      </w:r>
      <w:r w:rsidR="0017087C" w:rsidRPr="004737BB">
        <w:rPr>
          <w:rFonts w:ascii="Arial" w:eastAsiaTheme="minorEastAsia" w:hAnsi="Arial" w:cs="Arial"/>
          <w:color w:val="000000"/>
          <w:sz w:val="22"/>
          <w:szCs w:val="22"/>
        </w:rPr>
        <w:t xml:space="preserve">, in the written response </w:t>
      </w:r>
      <w:r w:rsidRPr="004737BB">
        <w:rPr>
          <w:rFonts w:ascii="Arial" w:eastAsiaTheme="minorEastAsia" w:hAnsi="Arial" w:cs="Arial"/>
          <w:color w:val="000000"/>
          <w:sz w:val="22"/>
          <w:szCs w:val="22"/>
        </w:rPr>
        <w:t>extend the time for responding to the tenant’s request.</w:t>
      </w:r>
    </w:p>
    <w:p w14:paraId="1B4C0F58" w14:textId="77777777"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A landlord who extends the time for responding </w:t>
      </w:r>
      <w:r w:rsidR="0017087C" w:rsidRPr="004737BB">
        <w:rPr>
          <w:rFonts w:ascii="Arial" w:eastAsiaTheme="minorEastAsia" w:hAnsi="Arial" w:cs="Arial"/>
          <w:color w:val="000000"/>
          <w:sz w:val="22"/>
          <w:szCs w:val="22"/>
        </w:rPr>
        <w:t>to the tenant’s request</w:t>
      </w:r>
      <w:r w:rsidRPr="004737BB">
        <w:rPr>
          <w:rFonts w:ascii="Arial" w:eastAsiaTheme="minorEastAsia" w:hAnsi="Arial" w:cs="Arial"/>
          <w:color w:val="000000"/>
          <w:sz w:val="22"/>
          <w:szCs w:val="22"/>
        </w:rPr>
        <w:t xml:space="preserve"> must respond to the request in writing within a reasonable amount of time.</w:t>
      </w:r>
    </w:p>
    <w:p w14:paraId="165F68F1" w14:textId="77777777" w:rsidR="00D235F4"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If a minor change has been made during the tenancy, the tenant must, on or before the expiry of the tenancy, return the premises to a condition that is substantially the same as the condition that the premises were in before the minor change was made.</w:t>
      </w:r>
    </w:p>
    <w:p w14:paraId="545AE963" w14:textId="3EB84E10" w:rsidR="00D235F4"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bdr w:val="none" w:sz="0" w:space="0" w:color="auto" w:frame="1"/>
        </w:rPr>
        <w:t xml:space="preserve">The return of the premises to a condition that is substantially the same as the condition that the premises were in before the minor change was made will </w:t>
      </w:r>
      <w:r w:rsidRPr="004737BB">
        <w:rPr>
          <w:rFonts w:ascii="Arial" w:eastAsiaTheme="minorEastAsia" w:hAnsi="Arial" w:cs="Arial"/>
          <w:color w:val="000000"/>
          <w:sz w:val="22"/>
          <w:szCs w:val="22"/>
        </w:rPr>
        <w:t>not apply if the landlord and the tenant have agreed to a different arrangement in relation to the minor change for the end of the tenancy (for example, that the minor change will remain in place).</w:t>
      </w:r>
    </w:p>
    <w:p w14:paraId="7370068A" w14:textId="77777777" w:rsidR="0083247E" w:rsidRPr="00C37551" w:rsidRDefault="0083247E" w:rsidP="0083247E">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Asbestos:</w:t>
      </w:r>
    </w:p>
    <w:p w14:paraId="2BB7CED9" w14:textId="77777777" w:rsidR="0083247E" w:rsidRDefault="0083247E"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With the introduction of the of the Health and Safety at Work (Asbestos) Regulations 2016 </w:t>
      </w:r>
      <w:r>
        <w:rPr>
          <w:rFonts w:ascii="Arial" w:hAnsi="Arial" w:cs="Arial"/>
          <w:color w:val="000000"/>
          <w:sz w:val="22"/>
          <w:szCs w:val="22"/>
          <w:lang w:val="en-US"/>
        </w:rPr>
        <w:t xml:space="preserve">in force </w:t>
      </w:r>
      <w:r w:rsidRPr="00C37551">
        <w:rPr>
          <w:rFonts w:ascii="Arial" w:hAnsi="Arial" w:cs="Arial"/>
          <w:color w:val="000000"/>
          <w:sz w:val="22"/>
          <w:szCs w:val="22"/>
          <w:lang w:val="en-US"/>
        </w:rPr>
        <w:t xml:space="preserve">from 4 April 2018, </w:t>
      </w:r>
      <w:r>
        <w:rPr>
          <w:rFonts w:ascii="Arial" w:hAnsi="Arial" w:cs="Arial"/>
          <w:color w:val="000000"/>
          <w:sz w:val="22"/>
          <w:szCs w:val="22"/>
          <w:lang w:val="en-US"/>
        </w:rPr>
        <w:t xml:space="preserve">in general terms, </w:t>
      </w:r>
      <w:r w:rsidRPr="00C37551">
        <w:rPr>
          <w:rFonts w:ascii="Arial" w:hAnsi="Arial" w:cs="Arial"/>
          <w:color w:val="000000"/>
          <w:sz w:val="22"/>
          <w:szCs w:val="22"/>
          <w:lang w:val="en-US"/>
        </w:rPr>
        <w:t>a</w:t>
      </w:r>
      <w:r>
        <w:rPr>
          <w:rFonts w:ascii="Arial" w:hAnsi="Arial" w:cs="Arial"/>
          <w:color w:val="000000"/>
          <w:sz w:val="22"/>
          <w:szCs w:val="22"/>
          <w:lang w:val="en-US"/>
        </w:rPr>
        <w:t>n un-renovated</w:t>
      </w:r>
      <w:r w:rsidRPr="00C37551">
        <w:rPr>
          <w:rFonts w:ascii="Arial" w:hAnsi="Arial" w:cs="Arial"/>
          <w:color w:val="000000"/>
          <w:sz w:val="22"/>
          <w:szCs w:val="22"/>
          <w:lang w:val="en-US"/>
        </w:rPr>
        <w:t xml:space="preserve"> property built in approximately between 1940 and </w:t>
      </w:r>
      <w:r>
        <w:rPr>
          <w:rFonts w:ascii="Arial" w:hAnsi="Arial" w:cs="Arial"/>
          <w:color w:val="000000"/>
          <w:sz w:val="22"/>
          <w:szCs w:val="22"/>
          <w:lang w:val="en-US"/>
        </w:rPr>
        <w:t xml:space="preserve">early-mid </w:t>
      </w:r>
      <w:r w:rsidRPr="00C37551">
        <w:rPr>
          <w:rFonts w:ascii="Arial" w:hAnsi="Arial" w:cs="Arial"/>
          <w:color w:val="000000"/>
          <w:sz w:val="22"/>
          <w:szCs w:val="22"/>
          <w:lang w:val="en-US"/>
        </w:rPr>
        <w:t>1980</w:t>
      </w:r>
      <w:r>
        <w:rPr>
          <w:rFonts w:ascii="Arial" w:hAnsi="Arial" w:cs="Arial"/>
          <w:color w:val="000000"/>
          <w:sz w:val="22"/>
          <w:szCs w:val="22"/>
          <w:lang w:val="en-US"/>
        </w:rPr>
        <w:t>s</w:t>
      </w:r>
      <w:r w:rsidRPr="00C37551">
        <w:rPr>
          <w:rFonts w:ascii="Arial" w:hAnsi="Arial" w:cs="Arial"/>
          <w:color w:val="000000"/>
          <w:sz w:val="22"/>
          <w:szCs w:val="22"/>
          <w:lang w:val="en-US"/>
        </w:rPr>
        <w:t xml:space="preserve"> is highly likely</w:t>
      </w:r>
      <w:r>
        <w:rPr>
          <w:rFonts w:ascii="Arial" w:hAnsi="Arial" w:cs="Arial"/>
          <w:color w:val="000000"/>
          <w:sz w:val="22"/>
          <w:szCs w:val="22"/>
          <w:lang w:val="en-US"/>
        </w:rPr>
        <w:t xml:space="preserve"> to contain some form of asbestos containing materials (ACMs)</w:t>
      </w:r>
      <w:r w:rsidRPr="00C37551">
        <w:rPr>
          <w:rFonts w:ascii="Arial" w:hAnsi="Arial" w:cs="Arial"/>
          <w:color w:val="000000"/>
          <w:sz w:val="22"/>
          <w:szCs w:val="22"/>
          <w:lang w:val="en-US"/>
        </w:rPr>
        <w:t xml:space="preserve">, mid </w:t>
      </w:r>
      <w:r>
        <w:rPr>
          <w:rFonts w:ascii="Arial" w:hAnsi="Arial" w:cs="Arial"/>
          <w:color w:val="000000"/>
          <w:sz w:val="22"/>
          <w:szCs w:val="22"/>
          <w:lang w:val="en-US"/>
        </w:rPr>
        <w:t>1980s to 1990</w:t>
      </w:r>
      <w:r w:rsidRPr="00C37551">
        <w:rPr>
          <w:rFonts w:ascii="Arial" w:hAnsi="Arial" w:cs="Arial"/>
          <w:color w:val="000000"/>
          <w:sz w:val="22"/>
          <w:szCs w:val="22"/>
          <w:lang w:val="en-US"/>
        </w:rPr>
        <w:t xml:space="preserve"> likely</w:t>
      </w:r>
      <w:r>
        <w:rPr>
          <w:rFonts w:ascii="Arial" w:hAnsi="Arial" w:cs="Arial"/>
          <w:color w:val="000000"/>
          <w:sz w:val="22"/>
          <w:szCs w:val="22"/>
          <w:lang w:val="en-US"/>
        </w:rPr>
        <w:t xml:space="preserve"> to contain ACMs, 1990s to 2000s unlikely </w:t>
      </w:r>
      <w:r w:rsidRPr="00C37551">
        <w:rPr>
          <w:rFonts w:ascii="Arial" w:hAnsi="Arial" w:cs="Arial"/>
          <w:color w:val="000000"/>
          <w:sz w:val="22"/>
          <w:szCs w:val="22"/>
          <w:lang w:val="en-US"/>
        </w:rPr>
        <w:t xml:space="preserve">to contain </w:t>
      </w:r>
      <w:r>
        <w:rPr>
          <w:rFonts w:ascii="Arial" w:hAnsi="Arial" w:cs="Arial"/>
          <w:color w:val="000000"/>
          <w:sz w:val="22"/>
          <w:szCs w:val="22"/>
          <w:lang w:val="en-US"/>
        </w:rPr>
        <w:t>ACMs</w:t>
      </w:r>
      <w:r w:rsidRPr="00C37551">
        <w:rPr>
          <w:rFonts w:ascii="Arial" w:hAnsi="Arial" w:cs="Arial"/>
          <w:color w:val="000000"/>
          <w:sz w:val="22"/>
          <w:szCs w:val="22"/>
          <w:lang w:val="en-US"/>
        </w:rPr>
        <w:t xml:space="preserve"> </w:t>
      </w:r>
      <w:r>
        <w:rPr>
          <w:rFonts w:ascii="Arial" w:hAnsi="Arial" w:cs="Arial"/>
          <w:color w:val="000000"/>
          <w:sz w:val="22"/>
          <w:szCs w:val="22"/>
          <w:lang w:val="en-US"/>
        </w:rPr>
        <w:t xml:space="preserve">and after 2000s highly unlikely to ACMs.  </w:t>
      </w:r>
      <w:r w:rsidRPr="00C37551">
        <w:rPr>
          <w:rFonts w:ascii="Arial" w:hAnsi="Arial" w:cs="Arial"/>
          <w:color w:val="000000"/>
          <w:sz w:val="22"/>
          <w:szCs w:val="22"/>
          <w:lang w:val="en-US"/>
        </w:rPr>
        <w:t>For this particular property, it was built in</w:t>
      </w:r>
      <w:r>
        <w:rPr>
          <w:rFonts w:ascii="Arial" w:hAnsi="Arial" w:cs="Arial"/>
          <w:color w:val="000000"/>
          <w:sz w:val="22"/>
          <w:szCs w:val="22"/>
          <w:lang w:val="en-US"/>
        </w:rPr>
        <w:t xml:space="preserve"> </w:t>
      </w:r>
      <w:r w:rsidRPr="00C37551">
        <w:rPr>
          <w:rFonts w:ascii="Arial" w:hAnsi="Arial" w:cs="Arial"/>
          <w:color w:val="000000"/>
          <w:sz w:val="22"/>
          <w:szCs w:val="22"/>
          <w:lang w:val="en-US"/>
        </w:rPr>
        <w:t>[</w:t>
      </w:r>
      <w:r w:rsidRPr="00C37551">
        <w:rPr>
          <w:rFonts w:ascii="Arial" w:hAnsi="Arial" w:cs="Arial"/>
          <w:color w:val="000000"/>
          <w:sz w:val="22"/>
          <w:szCs w:val="22"/>
          <w:shd w:val="clear" w:color="auto" w:fill="FFFF00"/>
          <w:lang w:val="en-US"/>
        </w:rPr>
        <w:t>insert date] a</w:t>
      </w:r>
      <w:r>
        <w:rPr>
          <w:rFonts w:ascii="Arial" w:hAnsi="Arial" w:cs="Arial"/>
          <w:color w:val="000000"/>
          <w:sz w:val="22"/>
          <w:szCs w:val="22"/>
          <w:shd w:val="clear" w:color="auto" w:fill="FFFF00"/>
          <w:lang w:val="en-US"/>
        </w:rPr>
        <w:t xml:space="preserve">nd is [highly likely, likely, </w:t>
      </w:r>
      <w:r w:rsidRPr="00C37551">
        <w:rPr>
          <w:rFonts w:ascii="Arial" w:hAnsi="Arial" w:cs="Arial"/>
          <w:color w:val="000000"/>
          <w:sz w:val="22"/>
          <w:szCs w:val="22"/>
          <w:shd w:val="clear" w:color="auto" w:fill="FFFF00"/>
          <w:lang w:val="en-US"/>
        </w:rPr>
        <w:t>unlikely</w:t>
      </w:r>
      <w:r>
        <w:rPr>
          <w:rFonts w:ascii="Arial" w:hAnsi="Arial" w:cs="Arial"/>
          <w:color w:val="000000"/>
          <w:sz w:val="22"/>
          <w:szCs w:val="22"/>
          <w:shd w:val="clear" w:color="auto" w:fill="FFFF00"/>
          <w:lang w:val="en-US"/>
        </w:rPr>
        <w:t>, highly unlikely</w:t>
      </w:r>
      <w:r w:rsidRPr="00C37551">
        <w:rPr>
          <w:rFonts w:ascii="Arial" w:hAnsi="Arial" w:cs="Arial"/>
          <w:color w:val="000000"/>
          <w:sz w:val="22"/>
          <w:szCs w:val="22"/>
          <w:shd w:val="clear" w:color="auto" w:fill="FFFF00"/>
          <w:lang w:val="en-US"/>
        </w:rPr>
        <w:t>]</w:t>
      </w:r>
      <w:r>
        <w:rPr>
          <w:rFonts w:ascii="Arial" w:hAnsi="Arial" w:cs="Arial"/>
          <w:color w:val="000000"/>
          <w:sz w:val="22"/>
          <w:szCs w:val="22"/>
          <w:shd w:val="clear" w:color="auto" w:fill="FFFF00"/>
          <w:lang w:val="en-US"/>
        </w:rPr>
        <w:t xml:space="preserve"> </w:t>
      </w:r>
      <w:r>
        <w:rPr>
          <w:rFonts w:ascii="Arial" w:hAnsi="Arial" w:cs="Arial"/>
          <w:color w:val="000000"/>
          <w:sz w:val="22"/>
          <w:szCs w:val="22"/>
          <w:lang w:val="en-US"/>
        </w:rPr>
        <w:t>to contain ACMs</w:t>
      </w:r>
      <w:r w:rsidRPr="00C37551">
        <w:rPr>
          <w:rFonts w:ascii="Arial" w:hAnsi="Arial" w:cs="Arial"/>
          <w:color w:val="000000"/>
          <w:sz w:val="22"/>
          <w:szCs w:val="22"/>
          <w:lang w:val="en-US"/>
        </w:rPr>
        <w:t xml:space="preserve">. </w:t>
      </w:r>
    </w:p>
    <w:p w14:paraId="45873845" w14:textId="77777777" w:rsidR="0083247E" w:rsidRDefault="0083247E" w:rsidP="0083247E">
      <w:pPr>
        <w:pStyle w:val="NormalWeb"/>
        <w:spacing w:before="0" w:beforeAutospacing="0" w:after="0" w:afterAutospacing="0"/>
        <w:ind w:left="-567" w:right="-478"/>
        <w:rPr>
          <w:rFonts w:ascii="Arial" w:hAnsi="Arial" w:cs="Arial"/>
          <w:color w:val="000000"/>
          <w:sz w:val="22"/>
          <w:szCs w:val="22"/>
          <w:lang w:val="en-US"/>
        </w:rPr>
      </w:pPr>
    </w:p>
    <w:p w14:paraId="6F8675F2" w14:textId="77777777" w:rsidR="0083247E" w:rsidRPr="00C37551" w:rsidRDefault="0083247E" w:rsidP="0083247E">
      <w:pPr>
        <w:pStyle w:val="NormalWeb"/>
        <w:spacing w:before="0" w:beforeAutospacing="0" w:after="0" w:afterAutospacing="0"/>
        <w:ind w:left="-567" w:right="-478"/>
        <w:rPr>
          <w:rFonts w:ascii="Arial" w:hAnsi="Arial" w:cs="Arial"/>
          <w:color w:val="000000"/>
          <w:sz w:val="22"/>
          <w:szCs w:val="22"/>
          <w:lang w:val="en-US"/>
        </w:rPr>
      </w:pPr>
      <w:r w:rsidRPr="00271E65">
        <w:rPr>
          <w:rFonts w:ascii="Arial" w:hAnsi="Arial" w:cs="Arial"/>
          <w:color w:val="000000"/>
          <w:sz w:val="22"/>
          <w:szCs w:val="22"/>
          <w:highlight w:val="yellow"/>
          <w:lang w:val="en-US"/>
        </w:rPr>
        <w:t>[Optional if applicable: The Owner of the property has identified that th</w:t>
      </w:r>
      <w:r>
        <w:rPr>
          <w:rFonts w:ascii="Arial" w:hAnsi="Arial" w:cs="Arial"/>
          <w:color w:val="000000"/>
          <w:sz w:val="22"/>
          <w:szCs w:val="22"/>
          <w:highlight w:val="yellow"/>
          <w:lang w:val="en-US"/>
        </w:rPr>
        <w:t>e following may contain ACMs</w:t>
      </w:r>
      <w:r w:rsidRPr="00271E65">
        <w:rPr>
          <w:rFonts w:ascii="Arial" w:hAnsi="Arial" w:cs="Arial"/>
          <w:color w:val="000000"/>
          <w:sz w:val="22"/>
          <w:szCs w:val="22"/>
          <w:highlight w:val="yellow"/>
          <w:lang w:val="en-US"/>
        </w:rPr>
        <w:t>]:</w:t>
      </w:r>
    </w:p>
    <w:p w14:paraId="1467BEAD" w14:textId="77777777" w:rsidR="0083247E" w:rsidRPr="00C37551" w:rsidRDefault="0083247E"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B0AACC4" w14:textId="77777777" w:rsidR="0083247E" w:rsidRPr="00C37551" w:rsidRDefault="0083247E" w:rsidP="0083247E">
      <w:pPr>
        <w:pStyle w:val="NormalWeb"/>
        <w:shd w:val="clear" w:color="auto" w:fill="FFFF00"/>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t>
      </w:r>
      <w:proofErr w:type="gramStart"/>
      <w:r w:rsidRPr="00C37551">
        <w:rPr>
          <w:rFonts w:ascii="Arial" w:hAnsi="Arial" w:cs="Arial"/>
          <w:color w:val="000000"/>
          <w:sz w:val="22"/>
          <w:szCs w:val="22"/>
          <w:lang w:val="en-US"/>
        </w:rPr>
        <w:t>list</w:t>
      </w:r>
      <w:proofErr w:type="gramEnd"/>
      <w:r w:rsidRPr="00C37551">
        <w:rPr>
          <w:rFonts w:ascii="Arial" w:hAnsi="Arial" w:cs="Arial"/>
          <w:color w:val="000000"/>
          <w:sz w:val="22"/>
          <w:szCs w:val="22"/>
          <w:lang w:val="en-US"/>
        </w:rPr>
        <w:t xml:space="preserve"> known or suspected ACMs e.g. roof, fencing, cladding, electrical meter board, </w:t>
      </w:r>
      <w:proofErr w:type="spellStart"/>
      <w:r w:rsidRPr="00C37551">
        <w:rPr>
          <w:rFonts w:ascii="Arial" w:hAnsi="Arial" w:cs="Arial"/>
          <w:color w:val="000000"/>
          <w:sz w:val="22"/>
          <w:szCs w:val="22"/>
          <w:lang w:val="en-US"/>
        </w:rPr>
        <w:t>etc</w:t>
      </w:r>
      <w:proofErr w:type="spellEnd"/>
      <w:r w:rsidRPr="00C37551">
        <w:rPr>
          <w:rFonts w:ascii="Arial" w:hAnsi="Arial" w:cs="Arial"/>
          <w:color w:val="000000"/>
          <w:sz w:val="22"/>
          <w:szCs w:val="22"/>
          <w:lang w:val="en-US"/>
        </w:rPr>
        <w:t>]</w:t>
      </w:r>
      <w:r>
        <w:rPr>
          <w:rFonts w:ascii="Arial" w:hAnsi="Arial" w:cs="Arial"/>
          <w:color w:val="000000"/>
          <w:sz w:val="22"/>
          <w:szCs w:val="22"/>
          <w:lang w:val="en-US"/>
        </w:rPr>
        <w:t xml:space="preserve"> </w:t>
      </w:r>
    </w:p>
    <w:p w14:paraId="750EF238" w14:textId="77777777" w:rsidR="002B34F6" w:rsidRDefault="002B34F6" w:rsidP="002B34F6">
      <w:pPr>
        <w:spacing w:before="209" w:line="288" w:lineRule="atLeast"/>
        <w:textAlignment w:val="baseline"/>
        <w:outlineLvl w:val="4"/>
        <w:rPr>
          <w:rFonts w:ascii="Arial" w:eastAsia="Times New Roman" w:hAnsi="Arial" w:cs="Arial"/>
          <w:b/>
          <w:bCs/>
          <w:color w:val="262626"/>
          <w:sz w:val="22"/>
          <w:szCs w:val="22"/>
          <w:lang w:val="en-US" w:eastAsia="en-GB"/>
        </w:rPr>
      </w:pPr>
    </w:p>
    <w:p w14:paraId="4135FBA5" w14:textId="4F03BD3C" w:rsidR="00F50AD9" w:rsidRPr="00271E65" w:rsidRDefault="00F50AD9" w:rsidP="004737BB">
      <w:pPr>
        <w:pStyle w:val="NormalWeb"/>
        <w:spacing w:before="0" w:beforeAutospacing="0" w:after="240" w:afterAutospacing="0"/>
        <w:ind w:left="-567" w:right="-478"/>
        <w:rPr>
          <w:rFonts w:ascii="Arial" w:hAnsi="Arial" w:cs="Arial"/>
          <w:b/>
          <w:color w:val="262626"/>
          <w:sz w:val="22"/>
          <w:szCs w:val="22"/>
          <w:lang w:val="en-US"/>
        </w:rPr>
      </w:pPr>
      <w:r w:rsidRPr="00271E65">
        <w:rPr>
          <w:rFonts w:ascii="Arial" w:hAnsi="Arial" w:cs="Arial"/>
          <w:b/>
          <w:color w:val="262626"/>
          <w:sz w:val="22"/>
          <w:szCs w:val="22"/>
          <w:lang w:val="en-US"/>
        </w:rPr>
        <w:t>Assignment:</w:t>
      </w:r>
    </w:p>
    <w:p w14:paraId="09E91058" w14:textId="6EE3286B" w:rsidR="002B34F6" w:rsidRPr="004737BB" w:rsidRDefault="002B34F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i/>
          <w:color w:val="000000"/>
          <w:sz w:val="22"/>
          <w:szCs w:val="22"/>
          <w:bdr w:val="none" w:sz="0" w:space="0" w:color="auto" w:frame="1"/>
        </w:rPr>
        <w:t>Assignment -</w:t>
      </w:r>
      <w:r w:rsidRPr="004737BB">
        <w:rPr>
          <w:rFonts w:ascii="Arial" w:eastAsiaTheme="minorEastAsia" w:hAnsi="Arial" w:cs="Arial"/>
          <w:color w:val="000000"/>
          <w:sz w:val="22"/>
          <w:szCs w:val="22"/>
          <w:bdr w:val="none" w:sz="0" w:space="0" w:color="auto" w:frame="1"/>
        </w:rPr>
        <w:t xml:space="preserve"> </w:t>
      </w:r>
      <w:r w:rsidR="00746FF7" w:rsidRPr="004737BB">
        <w:rPr>
          <w:rFonts w:ascii="Arial" w:eastAsiaTheme="minorEastAsia" w:hAnsi="Arial" w:cs="Arial"/>
          <w:color w:val="000000"/>
          <w:sz w:val="22"/>
          <w:szCs w:val="22"/>
        </w:rPr>
        <w:t>A tenant may, at any time during the tenancy, assign the tenancy</w:t>
      </w:r>
      <w:r w:rsidRPr="004737BB">
        <w:rPr>
          <w:rFonts w:ascii="Arial" w:eastAsiaTheme="minorEastAsia" w:hAnsi="Arial" w:cs="Arial"/>
          <w:color w:val="000000"/>
          <w:sz w:val="22"/>
          <w:szCs w:val="22"/>
        </w:rPr>
        <w:t xml:space="preserve">   </w:t>
      </w:r>
      <w:r w:rsidR="006C78C2">
        <w:rPr>
          <w:rFonts w:ascii="Arial" w:eastAsiaTheme="minorEastAsia" w:hAnsi="Arial" w:cs="Arial"/>
          <w:color w:val="000000"/>
          <w:sz w:val="22"/>
          <w:szCs w:val="22"/>
        </w:rPr>
        <w:t>The parties agree that the</w:t>
      </w:r>
      <w:r w:rsidRPr="004737BB">
        <w:rPr>
          <w:rFonts w:ascii="Arial" w:eastAsiaTheme="minorEastAsia" w:hAnsi="Arial" w:cs="Arial"/>
          <w:color w:val="000000"/>
          <w:sz w:val="22"/>
          <w:szCs w:val="22"/>
        </w:rPr>
        <w:t xml:space="preserve"> granting of</w:t>
      </w:r>
      <w:r w:rsidR="001A4A53" w:rsidRPr="004737BB">
        <w:rPr>
          <w:rFonts w:ascii="Arial" w:eastAsiaTheme="minorEastAsia" w:hAnsi="Arial" w:cs="Arial"/>
          <w:color w:val="000000"/>
          <w:sz w:val="22"/>
          <w:szCs w:val="22"/>
        </w:rPr>
        <w:t xml:space="preserve"> any assignment will only occur:</w:t>
      </w:r>
    </w:p>
    <w:p w14:paraId="11BC0425" w14:textId="77777777" w:rsidR="00271E65" w:rsidRDefault="002B34F6" w:rsidP="00271E65">
      <w:pPr>
        <w:pStyle w:val="NormalWeb"/>
        <w:spacing w:before="0" w:beforeAutospacing="0" w:after="0" w:afterAutospacing="0"/>
        <w:ind w:left="-567" w:right="-476"/>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(a) with the prior </w:t>
      </w:r>
      <w:r w:rsidR="00746FF7" w:rsidRPr="004737BB">
        <w:rPr>
          <w:rFonts w:ascii="Arial" w:eastAsiaTheme="minorEastAsia" w:hAnsi="Arial" w:cs="Arial"/>
          <w:color w:val="000000"/>
          <w:sz w:val="22"/>
          <w:szCs w:val="22"/>
        </w:rPr>
        <w:t>writ</w:t>
      </w:r>
      <w:r w:rsidRPr="004737BB">
        <w:rPr>
          <w:rFonts w:ascii="Arial" w:eastAsiaTheme="minorEastAsia" w:hAnsi="Arial" w:cs="Arial"/>
          <w:color w:val="000000"/>
          <w:sz w:val="22"/>
          <w:szCs w:val="22"/>
        </w:rPr>
        <w:t>ten consent of the landlord; and</w:t>
      </w:r>
    </w:p>
    <w:p w14:paraId="59F6C595" w14:textId="74F7B576" w:rsidR="002B34F6" w:rsidRDefault="002B34F6" w:rsidP="00271E65">
      <w:pPr>
        <w:pStyle w:val="NormalWeb"/>
        <w:spacing w:before="0" w:beforeAutospacing="0" w:after="0" w:afterAutospacing="0"/>
        <w:ind w:left="-567" w:right="-476"/>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(b) </w:t>
      </w:r>
      <w:r w:rsidR="00746FF7" w:rsidRPr="004737BB">
        <w:rPr>
          <w:rFonts w:ascii="Arial" w:hAnsi="Arial" w:cs="Arial"/>
          <w:color w:val="000000"/>
          <w:sz w:val="22"/>
          <w:szCs w:val="22"/>
        </w:rPr>
        <w:t xml:space="preserve"> </w:t>
      </w:r>
      <w:r w:rsidR="00746FF7" w:rsidRPr="004737BB">
        <w:rPr>
          <w:rFonts w:ascii="Arial" w:eastAsiaTheme="minorEastAsia" w:hAnsi="Arial" w:cs="Arial"/>
          <w:color w:val="000000"/>
          <w:sz w:val="22"/>
          <w:szCs w:val="22"/>
        </w:rPr>
        <w:t>in accordance with any reasonable conditions attached to that consent by the landlord.</w:t>
      </w:r>
    </w:p>
    <w:p w14:paraId="72600F61" w14:textId="77777777" w:rsidR="00271E65" w:rsidRPr="004737BB" w:rsidRDefault="00271E65" w:rsidP="00271E65">
      <w:pPr>
        <w:pStyle w:val="NormalWeb"/>
        <w:spacing w:before="0" w:beforeAutospacing="0" w:after="0" w:afterAutospacing="0"/>
        <w:ind w:left="-567" w:right="-476"/>
        <w:rPr>
          <w:rFonts w:ascii="Arial" w:eastAsiaTheme="minorEastAsia" w:hAnsi="Arial" w:cs="Arial"/>
          <w:color w:val="000000"/>
          <w:sz w:val="22"/>
          <w:szCs w:val="22"/>
        </w:rPr>
      </w:pPr>
    </w:p>
    <w:p w14:paraId="72B437CC" w14:textId="6A3AF672" w:rsidR="002B34F6" w:rsidRPr="004737BB" w:rsidRDefault="00746FF7"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If a tenant makes a written request to obtain the landlord’s consent </w:t>
      </w:r>
      <w:r w:rsidR="001A4A53" w:rsidRPr="004737BB">
        <w:rPr>
          <w:rFonts w:ascii="Arial" w:eastAsiaTheme="minorEastAsia" w:hAnsi="Arial" w:cs="Arial"/>
          <w:color w:val="000000"/>
          <w:sz w:val="22"/>
          <w:szCs w:val="22"/>
        </w:rPr>
        <w:t>for an</w:t>
      </w:r>
      <w:r w:rsidRPr="004737BB">
        <w:rPr>
          <w:rFonts w:ascii="Arial" w:eastAsiaTheme="minorEastAsia" w:hAnsi="Arial" w:cs="Arial"/>
          <w:color w:val="000000"/>
          <w:sz w:val="22"/>
          <w:szCs w:val="22"/>
        </w:rPr>
        <w:t xml:space="preserve"> assignment</w:t>
      </w:r>
      <w:r w:rsidR="001A4A53" w:rsidRPr="004737BB">
        <w:rPr>
          <w:rFonts w:ascii="Arial" w:eastAsiaTheme="minorEastAsia" w:hAnsi="Arial" w:cs="Arial"/>
          <w:color w:val="000000"/>
          <w:sz w:val="22"/>
          <w:szCs w:val="22"/>
        </w:rPr>
        <w:t xml:space="preserve"> of the tenancy</w:t>
      </w:r>
      <w:r w:rsidRPr="004737BB">
        <w:rPr>
          <w:rFonts w:ascii="Arial" w:eastAsiaTheme="minorEastAsia" w:hAnsi="Arial" w:cs="Arial"/>
          <w:color w:val="000000"/>
          <w:sz w:val="22"/>
          <w:szCs w:val="22"/>
        </w:rPr>
        <w:t xml:space="preserve">, the request </w:t>
      </w:r>
      <w:r w:rsidR="001A4A53" w:rsidRPr="004737BB">
        <w:rPr>
          <w:rFonts w:ascii="Arial" w:eastAsiaTheme="minorEastAsia" w:hAnsi="Arial" w:cs="Arial"/>
          <w:color w:val="000000"/>
          <w:sz w:val="22"/>
          <w:szCs w:val="22"/>
        </w:rPr>
        <w:t xml:space="preserve">made by the tenant </w:t>
      </w:r>
      <w:r w:rsidRPr="004737BB">
        <w:rPr>
          <w:rFonts w:ascii="Arial" w:eastAsiaTheme="minorEastAsia" w:hAnsi="Arial" w:cs="Arial"/>
          <w:color w:val="000000"/>
          <w:sz w:val="22"/>
          <w:szCs w:val="22"/>
        </w:rPr>
        <w:t>must identify and include the contact details for the proposed assignee/s</w:t>
      </w:r>
      <w:r w:rsidR="00601777" w:rsidRPr="004737BB">
        <w:rPr>
          <w:rFonts w:ascii="Arial" w:eastAsiaTheme="minorEastAsia" w:hAnsi="Arial" w:cs="Arial"/>
          <w:color w:val="000000"/>
          <w:sz w:val="22"/>
          <w:szCs w:val="22"/>
        </w:rPr>
        <w:t xml:space="preserve">.  </w:t>
      </w:r>
      <w:r w:rsidRPr="004737BB">
        <w:rPr>
          <w:rFonts w:ascii="Arial" w:eastAsiaTheme="minorEastAsia" w:hAnsi="Arial" w:cs="Arial"/>
          <w:color w:val="000000"/>
          <w:sz w:val="22"/>
          <w:szCs w:val="22"/>
        </w:rPr>
        <w:t xml:space="preserve">The landlord </w:t>
      </w:r>
      <w:r w:rsidR="00601777" w:rsidRPr="004737BB">
        <w:rPr>
          <w:rFonts w:ascii="Arial" w:eastAsiaTheme="minorEastAsia" w:hAnsi="Arial" w:cs="Arial"/>
          <w:color w:val="000000"/>
          <w:sz w:val="22"/>
          <w:szCs w:val="22"/>
        </w:rPr>
        <w:t>in making a decision of whether to grant the assignment or not</w:t>
      </w:r>
      <w:r w:rsidR="00271E65">
        <w:rPr>
          <w:rFonts w:ascii="Arial" w:eastAsiaTheme="minorEastAsia" w:hAnsi="Arial" w:cs="Arial"/>
          <w:color w:val="000000"/>
          <w:sz w:val="22"/>
          <w:szCs w:val="22"/>
        </w:rPr>
        <w:t>,</w:t>
      </w:r>
      <w:r w:rsidR="00601777" w:rsidRPr="004737BB">
        <w:rPr>
          <w:rFonts w:ascii="Arial" w:eastAsiaTheme="minorEastAsia" w:hAnsi="Arial" w:cs="Arial"/>
          <w:color w:val="000000"/>
          <w:sz w:val="22"/>
          <w:szCs w:val="22"/>
        </w:rPr>
        <w:t xml:space="preserve"> will assess the</w:t>
      </w:r>
      <w:r w:rsidRPr="004737BB">
        <w:rPr>
          <w:rFonts w:ascii="Arial" w:eastAsiaTheme="minorEastAsia" w:hAnsi="Arial" w:cs="Arial"/>
          <w:color w:val="000000"/>
          <w:sz w:val="22"/>
          <w:szCs w:val="22"/>
        </w:rPr>
        <w:t xml:space="preserve"> suitability of any potential assignee/</w:t>
      </w:r>
      <w:r w:rsidR="001A4A53" w:rsidRPr="004737BB">
        <w:rPr>
          <w:rFonts w:ascii="Arial" w:eastAsiaTheme="minorEastAsia" w:hAnsi="Arial" w:cs="Arial"/>
          <w:color w:val="000000"/>
          <w:sz w:val="22"/>
          <w:szCs w:val="22"/>
        </w:rPr>
        <w:t>s</w:t>
      </w:r>
      <w:r w:rsidRPr="004737BB">
        <w:rPr>
          <w:rFonts w:ascii="Arial" w:eastAsiaTheme="minorEastAsia" w:hAnsi="Arial" w:cs="Arial"/>
          <w:color w:val="000000"/>
          <w:sz w:val="22"/>
          <w:szCs w:val="22"/>
        </w:rPr>
        <w:t xml:space="preserve"> </w:t>
      </w:r>
      <w:r w:rsidR="001A4A53" w:rsidRPr="004737BB">
        <w:rPr>
          <w:rFonts w:ascii="Arial" w:eastAsiaTheme="minorEastAsia" w:hAnsi="Arial" w:cs="Arial"/>
          <w:color w:val="000000"/>
          <w:sz w:val="22"/>
          <w:szCs w:val="22"/>
        </w:rPr>
        <w:t xml:space="preserve">in accordance with the </w:t>
      </w:r>
      <w:r w:rsidRPr="004737BB">
        <w:rPr>
          <w:rFonts w:ascii="Arial" w:eastAsiaTheme="minorEastAsia" w:hAnsi="Arial" w:cs="Arial"/>
          <w:color w:val="000000"/>
          <w:sz w:val="22"/>
          <w:szCs w:val="22"/>
        </w:rPr>
        <w:t>landlord</w:t>
      </w:r>
      <w:r w:rsidR="00601777" w:rsidRPr="004737BB">
        <w:rPr>
          <w:rFonts w:ascii="Arial" w:eastAsiaTheme="minorEastAsia" w:hAnsi="Arial" w:cs="Arial"/>
          <w:color w:val="000000"/>
          <w:sz w:val="22"/>
          <w:szCs w:val="22"/>
        </w:rPr>
        <w:t>’</w:t>
      </w:r>
      <w:r w:rsidR="002B34F6" w:rsidRPr="004737BB">
        <w:rPr>
          <w:rFonts w:ascii="Arial" w:eastAsiaTheme="minorEastAsia" w:hAnsi="Arial" w:cs="Arial"/>
          <w:color w:val="000000"/>
          <w:sz w:val="22"/>
          <w:szCs w:val="22"/>
        </w:rPr>
        <w:t>s</w:t>
      </w:r>
      <w:r w:rsidRPr="004737BB">
        <w:rPr>
          <w:rFonts w:ascii="Arial" w:eastAsiaTheme="minorEastAsia" w:hAnsi="Arial" w:cs="Arial"/>
          <w:color w:val="000000"/>
          <w:sz w:val="22"/>
          <w:szCs w:val="22"/>
        </w:rPr>
        <w:t xml:space="preserve"> policies </w:t>
      </w:r>
      <w:r w:rsidR="002B34F6" w:rsidRPr="004737BB">
        <w:rPr>
          <w:rFonts w:ascii="Arial" w:eastAsiaTheme="minorEastAsia" w:hAnsi="Arial" w:cs="Arial"/>
          <w:color w:val="000000"/>
          <w:sz w:val="22"/>
          <w:szCs w:val="22"/>
        </w:rPr>
        <w:t>and procedures</w:t>
      </w:r>
      <w:r w:rsidR="001A4A53" w:rsidRPr="004737BB">
        <w:rPr>
          <w:rFonts w:ascii="Arial" w:eastAsiaTheme="minorEastAsia" w:hAnsi="Arial" w:cs="Arial"/>
          <w:color w:val="000000"/>
          <w:sz w:val="22"/>
          <w:szCs w:val="22"/>
        </w:rPr>
        <w:t xml:space="preserve"> </w:t>
      </w:r>
      <w:r w:rsidR="00601777" w:rsidRPr="004737BB">
        <w:rPr>
          <w:rFonts w:ascii="Arial" w:eastAsiaTheme="minorEastAsia" w:hAnsi="Arial" w:cs="Arial"/>
          <w:color w:val="000000"/>
          <w:sz w:val="22"/>
          <w:szCs w:val="22"/>
        </w:rPr>
        <w:t xml:space="preserve">and in </w:t>
      </w:r>
      <w:r w:rsidR="001A4A53" w:rsidRPr="004737BB">
        <w:rPr>
          <w:rFonts w:ascii="Arial" w:eastAsiaTheme="minorEastAsia" w:hAnsi="Arial" w:cs="Arial"/>
          <w:color w:val="000000"/>
          <w:sz w:val="22"/>
          <w:szCs w:val="22"/>
        </w:rPr>
        <w:t>compliance with the Human Rights Ac</w:t>
      </w:r>
      <w:r w:rsidR="00601777" w:rsidRPr="004737BB">
        <w:rPr>
          <w:rFonts w:ascii="Arial" w:eastAsiaTheme="minorEastAsia" w:hAnsi="Arial" w:cs="Arial"/>
          <w:color w:val="000000"/>
          <w:sz w:val="22"/>
          <w:szCs w:val="22"/>
        </w:rPr>
        <w:t xml:space="preserve">t 1993 and the Privacy Act 2020.  This may include, but not be limited to, </w:t>
      </w:r>
      <w:r w:rsidRPr="004737BB">
        <w:rPr>
          <w:rFonts w:ascii="Arial" w:eastAsiaTheme="minorEastAsia" w:hAnsi="Arial" w:cs="Arial"/>
          <w:color w:val="000000"/>
          <w:sz w:val="22"/>
          <w:szCs w:val="22"/>
        </w:rPr>
        <w:t xml:space="preserve">reference </w:t>
      </w:r>
      <w:r w:rsidR="00601777" w:rsidRPr="004737BB">
        <w:rPr>
          <w:rFonts w:ascii="Arial" w:eastAsiaTheme="minorEastAsia" w:hAnsi="Arial" w:cs="Arial"/>
          <w:color w:val="000000"/>
          <w:sz w:val="22"/>
          <w:szCs w:val="22"/>
        </w:rPr>
        <w:t xml:space="preserve">and credit checking procedures.  </w:t>
      </w:r>
      <w:r w:rsidR="001A4A53" w:rsidRPr="004737BB">
        <w:rPr>
          <w:rFonts w:ascii="Arial" w:eastAsiaTheme="minorEastAsia" w:hAnsi="Arial" w:cs="Arial"/>
          <w:color w:val="000000"/>
          <w:sz w:val="22"/>
          <w:szCs w:val="22"/>
        </w:rPr>
        <w:t xml:space="preserve">The landlord </w:t>
      </w:r>
      <w:r w:rsidR="00601777" w:rsidRPr="004737BB">
        <w:rPr>
          <w:rFonts w:ascii="Arial" w:eastAsiaTheme="minorEastAsia" w:hAnsi="Arial" w:cs="Arial"/>
          <w:color w:val="000000"/>
          <w:sz w:val="22"/>
          <w:szCs w:val="22"/>
        </w:rPr>
        <w:t>will respond in</w:t>
      </w:r>
      <w:r w:rsidR="001A4A53" w:rsidRPr="004737BB">
        <w:rPr>
          <w:rFonts w:ascii="Arial" w:eastAsiaTheme="minorEastAsia" w:hAnsi="Arial" w:cs="Arial"/>
          <w:color w:val="000000"/>
          <w:sz w:val="22"/>
          <w:szCs w:val="22"/>
        </w:rPr>
        <w:t xml:space="preserve"> writing to the tenant’s request for assignment </w:t>
      </w:r>
      <w:r w:rsidR="00601777" w:rsidRPr="004737BB">
        <w:rPr>
          <w:rFonts w:ascii="Arial" w:eastAsiaTheme="minorEastAsia" w:hAnsi="Arial" w:cs="Arial"/>
          <w:color w:val="000000"/>
          <w:sz w:val="22"/>
          <w:szCs w:val="22"/>
        </w:rPr>
        <w:t xml:space="preserve">with whether the assignment is granted or not </w:t>
      </w:r>
      <w:r w:rsidR="001A4A53" w:rsidRPr="004737BB">
        <w:rPr>
          <w:rFonts w:ascii="Arial" w:eastAsiaTheme="minorEastAsia" w:hAnsi="Arial" w:cs="Arial"/>
          <w:color w:val="000000"/>
          <w:sz w:val="22"/>
          <w:szCs w:val="22"/>
        </w:rPr>
        <w:t xml:space="preserve">within a reasonable period of time. </w:t>
      </w:r>
    </w:p>
    <w:p w14:paraId="067D3C2F" w14:textId="5AAF9983" w:rsidR="00746FF7" w:rsidRPr="004737BB" w:rsidRDefault="00746FF7" w:rsidP="004737BB">
      <w:pPr>
        <w:pStyle w:val="NormalWeb"/>
        <w:spacing w:before="0" w:beforeAutospacing="0" w:after="240" w:afterAutospacing="0"/>
        <w:ind w:left="-567" w:right="-478"/>
        <w:rPr>
          <w:rFonts w:ascii="Arial" w:hAnsi="Arial" w:cs="Arial"/>
          <w:color w:val="262626"/>
          <w:sz w:val="22"/>
          <w:szCs w:val="22"/>
          <w:lang w:val="en-US"/>
        </w:rPr>
      </w:pPr>
      <w:r w:rsidRPr="004737BB">
        <w:rPr>
          <w:rFonts w:ascii="Arial" w:eastAsiaTheme="minorEastAsia" w:hAnsi="Arial" w:cs="Arial"/>
          <w:color w:val="000000"/>
          <w:sz w:val="22"/>
          <w:szCs w:val="22"/>
        </w:rPr>
        <w:t>A tenant who assigns the tenancy with the consent of the landlord and in accordance with any con</w:t>
      </w:r>
      <w:r w:rsidR="00925EA3" w:rsidRPr="00925EA3">
        <w:rPr>
          <w:rFonts w:ascii="Arial" w:eastAsiaTheme="minorEastAsia" w:hAnsi="Arial" w:cs="Arial"/>
          <w:color w:val="000000"/>
          <w:sz w:val="22"/>
          <w:szCs w:val="22"/>
        </w:rPr>
        <w:t xml:space="preserve">ditions attached to the consent, ceases </w:t>
      </w:r>
      <w:r w:rsidRPr="004737BB">
        <w:rPr>
          <w:rFonts w:ascii="Arial" w:eastAsiaTheme="minorEastAsia" w:hAnsi="Arial" w:cs="Arial"/>
          <w:color w:val="000000"/>
          <w:sz w:val="22"/>
          <w:szCs w:val="22"/>
        </w:rPr>
        <w:t xml:space="preserve">on the date on which the assignment takes effect, to be responsible to the landlord for the obligations imposed on the tenant by the agreement and </w:t>
      </w:r>
      <w:r w:rsidR="002B34F6" w:rsidRPr="004737BB">
        <w:rPr>
          <w:rFonts w:ascii="Arial" w:eastAsiaTheme="minorEastAsia" w:hAnsi="Arial" w:cs="Arial"/>
          <w:color w:val="000000"/>
          <w:sz w:val="22"/>
          <w:szCs w:val="22"/>
        </w:rPr>
        <w:t xml:space="preserve">the Residential Tenancies Act 1986.  This </w:t>
      </w:r>
      <w:r w:rsidRPr="004737BB">
        <w:rPr>
          <w:rFonts w:ascii="Arial" w:eastAsiaTheme="minorEastAsia" w:hAnsi="Arial" w:cs="Arial"/>
          <w:color w:val="000000"/>
          <w:sz w:val="22"/>
          <w:szCs w:val="22"/>
        </w:rPr>
        <w:t>does not affect any liability already incurred by the tenant to the landlord for anything done or omitted to be done before the date on which the assignment takes effect</w:t>
      </w:r>
      <w:r w:rsidR="00925EA3">
        <w:rPr>
          <w:rFonts w:ascii="Arial" w:eastAsiaTheme="minorEastAsia" w:hAnsi="Arial" w:cs="Arial"/>
          <w:color w:val="000000"/>
          <w:sz w:val="22"/>
          <w:szCs w:val="22"/>
        </w:rPr>
        <w:t xml:space="preserve">.  </w:t>
      </w:r>
    </w:p>
    <w:p w14:paraId="1392C4B5" w14:textId="77777777" w:rsidR="0083247E" w:rsidRDefault="0083247E" w:rsidP="00601777">
      <w:pPr>
        <w:pStyle w:val="NormalWeb"/>
        <w:spacing w:before="0" w:beforeAutospacing="0" w:after="240" w:afterAutospacing="0"/>
        <w:ind w:left="-567" w:right="-478"/>
        <w:rPr>
          <w:rFonts w:ascii="Arial" w:hAnsi="Arial" w:cs="Arial"/>
          <w:b/>
          <w:bCs/>
          <w:color w:val="262626"/>
          <w:sz w:val="22"/>
          <w:szCs w:val="22"/>
          <w:lang w:val="en-US"/>
        </w:rPr>
      </w:pPr>
    </w:p>
    <w:p w14:paraId="0090FDA5" w14:textId="77777777" w:rsidR="0083247E" w:rsidRDefault="0083247E" w:rsidP="00601777">
      <w:pPr>
        <w:pStyle w:val="NormalWeb"/>
        <w:spacing w:before="0" w:beforeAutospacing="0" w:after="240" w:afterAutospacing="0"/>
        <w:ind w:left="-567" w:right="-478"/>
        <w:rPr>
          <w:rFonts w:ascii="Arial" w:hAnsi="Arial" w:cs="Arial"/>
          <w:b/>
          <w:bCs/>
          <w:color w:val="262626"/>
          <w:sz w:val="22"/>
          <w:szCs w:val="22"/>
          <w:lang w:val="en-US"/>
        </w:rPr>
      </w:pPr>
    </w:p>
    <w:p w14:paraId="16BB5680" w14:textId="77777777" w:rsidR="009C1465" w:rsidRPr="00C37551" w:rsidRDefault="009C1465" w:rsidP="00601777">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lastRenderedPageBreak/>
        <w:t>Bond:</w:t>
      </w:r>
    </w:p>
    <w:p w14:paraId="2BF22E37"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A bond equivalent to four weeks of rent is required under this agreement.    Within 23 working days of being paid, the bond will be lodged with the Ministry of Building, Innovation and Employment.  The bond shall cover any damage or loss to the landlord if the tenant’s obligations are not met. </w:t>
      </w:r>
    </w:p>
    <w:p w14:paraId="04E3B2ED"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Chattels: </w:t>
      </w:r>
    </w:p>
    <w:p w14:paraId="2E53D16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not remove any chattels from the tenancy without the prior written permission of the landlord.  In the event that any chattels are damaged, lost or misplaced, the tenant shall replace any such chattels with chattels as close to quality and value as the original chattels. </w:t>
      </w:r>
    </w:p>
    <w:p w14:paraId="6094B202"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Cleanliness: </w:t>
      </w:r>
    </w:p>
    <w:p w14:paraId="437DD7E9"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ensure that the premises are, at all times, kept in a reasonably clean and tidy condition.</w:t>
      </w:r>
    </w:p>
    <w:p w14:paraId="4DD0CFAC"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Correct Information:</w:t>
      </w:r>
    </w:p>
    <w:p w14:paraId="747C91FC" w14:textId="33AEE655" w:rsidR="00925EA3"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warrants that all information provided to the landlord in entering this agreement is true and correct.  The tenant shall notify the landlord of any changes to contact details in writing.</w:t>
      </w:r>
      <w:r w:rsidR="00925EA3">
        <w:rPr>
          <w:rFonts w:ascii="Arial" w:hAnsi="Arial" w:cs="Arial"/>
          <w:color w:val="262626"/>
          <w:sz w:val="22"/>
          <w:szCs w:val="22"/>
          <w:lang w:val="en-US"/>
        </w:rPr>
        <w:t xml:space="preserve"> The landlord shall notify the tenant of any changes to contact details in writing.  </w:t>
      </w:r>
    </w:p>
    <w:p w14:paraId="028913C6" w14:textId="402AC9A9" w:rsidR="00CE0FD9" w:rsidRPr="00E9299D" w:rsidRDefault="00601777" w:rsidP="00E9299D">
      <w:pPr>
        <w:pStyle w:val="NormalWeb"/>
        <w:spacing w:before="0" w:beforeAutospacing="0" w:after="240" w:afterAutospacing="0"/>
        <w:ind w:left="-567" w:right="-478"/>
        <w:rPr>
          <w:lang w:val="en-US"/>
        </w:rPr>
      </w:pPr>
      <w:r w:rsidRPr="00C37551">
        <w:rPr>
          <w:rFonts w:ascii="Arial" w:hAnsi="Arial" w:cs="Arial"/>
          <w:b/>
          <w:bCs/>
          <w:color w:val="262626"/>
          <w:sz w:val="22"/>
          <w:szCs w:val="22"/>
          <w:lang w:val="en-US"/>
        </w:rPr>
        <w:t>Cost</w:t>
      </w:r>
      <w:r>
        <w:rPr>
          <w:rFonts w:ascii="Arial" w:hAnsi="Arial" w:cs="Arial"/>
          <w:b/>
          <w:bCs/>
          <w:color w:val="262626"/>
          <w:sz w:val="22"/>
          <w:szCs w:val="22"/>
          <w:lang w:val="en-US"/>
        </w:rPr>
        <w:t xml:space="preserve"> </w:t>
      </w:r>
      <w:r w:rsidR="00E9299D">
        <w:rPr>
          <w:rFonts w:ascii="Arial" w:hAnsi="Arial" w:cs="Arial"/>
          <w:b/>
          <w:bCs/>
          <w:color w:val="262626"/>
          <w:sz w:val="22"/>
          <w:szCs w:val="22"/>
          <w:lang w:val="en-US"/>
        </w:rPr>
        <w:t>r</w:t>
      </w:r>
      <w:r w:rsidRPr="00E9299D">
        <w:rPr>
          <w:rFonts w:ascii="Arial" w:hAnsi="Arial" w:cs="Arial"/>
          <w:b/>
          <w:bCs/>
          <w:color w:val="262626"/>
          <w:sz w:val="22"/>
          <w:szCs w:val="22"/>
          <w:lang w:val="en-US"/>
        </w:rPr>
        <w:t>ecovery</w:t>
      </w:r>
      <w:r w:rsidR="009C1465" w:rsidRPr="00E9299D">
        <w:rPr>
          <w:rFonts w:ascii="Arial" w:hAnsi="Arial" w:cs="Arial"/>
          <w:b/>
          <w:bCs/>
          <w:color w:val="262626"/>
          <w:sz w:val="22"/>
          <w:szCs w:val="22"/>
          <w:lang w:val="en-US"/>
        </w:rPr>
        <w:t>:</w:t>
      </w:r>
    </w:p>
    <w:p w14:paraId="23E528CF" w14:textId="15C14AED" w:rsidR="00CE0FD9" w:rsidRPr="004737BB" w:rsidRDefault="00925EA3" w:rsidP="00E9299D">
      <w:pPr>
        <w:ind w:left="-567"/>
        <w:textAlignment w:val="baseline"/>
        <w:rPr>
          <w:rFonts w:ascii="Arial" w:eastAsiaTheme="minorEastAsia" w:hAnsi="Arial" w:cs="Arial"/>
          <w:color w:val="000000"/>
          <w:sz w:val="22"/>
          <w:szCs w:val="22"/>
        </w:rPr>
      </w:pPr>
      <w:r w:rsidRPr="00E9299D">
        <w:rPr>
          <w:rFonts w:ascii="Arial" w:eastAsiaTheme="minorEastAsia" w:hAnsi="Arial" w:cs="Arial"/>
          <w:color w:val="000000"/>
          <w:sz w:val="22"/>
          <w:szCs w:val="22"/>
        </w:rPr>
        <w:t>If the</w:t>
      </w:r>
      <w:r w:rsidR="00CE0FD9" w:rsidRPr="00E9299D">
        <w:rPr>
          <w:rFonts w:ascii="Arial" w:eastAsiaTheme="minorEastAsia" w:hAnsi="Arial" w:cs="Arial"/>
          <w:color w:val="000000"/>
          <w:sz w:val="22"/>
          <w:szCs w:val="22"/>
        </w:rPr>
        <w:t xml:space="preserve"> landlord consents to an assignment, to a subletting or parting with possession or to termination of the tenancy</w:t>
      </w:r>
      <w:r w:rsidR="00F50AD9" w:rsidRPr="00E9299D">
        <w:rPr>
          <w:rFonts w:ascii="Arial" w:eastAsiaTheme="minorEastAsia" w:hAnsi="Arial" w:cs="Arial"/>
          <w:color w:val="000000"/>
          <w:sz w:val="22"/>
          <w:szCs w:val="22"/>
        </w:rPr>
        <w:t>, the landlord</w:t>
      </w:r>
      <w:r w:rsidR="00CE0FD9" w:rsidRPr="00E9299D">
        <w:rPr>
          <w:rFonts w:ascii="Arial" w:eastAsiaTheme="minorEastAsia" w:hAnsi="Arial" w:cs="Arial"/>
          <w:color w:val="000000"/>
          <w:sz w:val="22"/>
          <w:szCs w:val="22"/>
        </w:rPr>
        <w:t xml:space="preserve"> is entitled to recover from the outgoing tenant any expenses reasonably incurred by the landlord in respect of the assignment, subletting, parting with possession, or termination.</w:t>
      </w:r>
      <w:r w:rsidRPr="00E9299D">
        <w:rPr>
          <w:rFonts w:ascii="Arial" w:eastAsiaTheme="minorEastAsia" w:hAnsi="Arial" w:cs="Arial"/>
          <w:color w:val="000000"/>
          <w:sz w:val="22"/>
          <w:szCs w:val="22"/>
        </w:rPr>
        <w:t xml:space="preserve"> The landlord will provide to the tenant an </w:t>
      </w:r>
      <w:r w:rsidR="00CE0FD9" w:rsidRPr="00E9299D">
        <w:rPr>
          <w:rFonts w:ascii="Arial" w:eastAsiaTheme="minorEastAsia" w:hAnsi="Arial" w:cs="Arial"/>
          <w:color w:val="000000"/>
          <w:sz w:val="22"/>
          <w:szCs w:val="22"/>
        </w:rPr>
        <w:t xml:space="preserve">itemised account of the expenses </w:t>
      </w:r>
      <w:r w:rsidR="00F50AD9" w:rsidRPr="00E9299D">
        <w:rPr>
          <w:rFonts w:ascii="Arial" w:eastAsiaTheme="minorEastAsia" w:hAnsi="Arial" w:cs="Arial"/>
          <w:color w:val="000000"/>
          <w:sz w:val="22"/>
          <w:szCs w:val="22"/>
        </w:rPr>
        <w:t>incurred by the landlord for payment by the tenant.</w:t>
      </w:r>
      <w:r>
        <w:rPr>
          <w:rFonts w:ascii="Arial" w:eastAsiaTheme="minorEastAsia" w:hAnsi="Arial" w:cs="Arial"/>
          <w:color w:val="000000"/>
          <w:sz w:val="22"/>
          <w:szCs w:val="22"/>
        </w:rPr>
        <w:t xml:space="preserve"> </w:t>
      </w:r>
      <w:r w:rsidRPr="00925EA3">
        <w:rPr>
          <w:rFonts w:ascii="Arial" w:eastAsiaTheme="minorEastAsia" w:hAnsi="Arial" w:cs="Arial"/>
          <w:color w:val="000000"/>
          <w:sz w:val="22"/>
          <w:szCs w:val="22"/>
        </w:rPr>
        <w:t xml:space="preserve"> </w:t>
      </w:r>
    </w:p>
    <w:p w14:paraId="7497AF86" w14:textId="77777777" w:rsidR="00CE0FD9" w:rsidRDefault="00CE0FD9" w:rsidP="00E9299D">
      <w:pPr>
        <w:pStyle w:val="NormalWeb"/>
        <w:spacing w:before="0" w:beforeAutospacing="0" w:after="240" w:afterAutospacing="0"/>
        <w:ind w:left="-567" w:right="-478"/>
        <w:rPr>
          <w:rFonts w:ascii="Arial" w:hAnsi="Arial" w:cs="Arial"/>
          <w:color w:val="262626"/>
          <w:sz w:val="22"/>
          <w:szCs w:val="22"/>
          <w:lang w:val="en-US"/>
        </w:rPr>
      </w:pPr>
    </w:p>
    <w:p w14:paraId="25E40A6B" w14:textId="77777777" w:rsidR="00925EA3" w:rsidRPr="004737BB" w:rsidRDefault="00CE0FD9" w:rsidP="002C5736">
      <w:pPr>
        <w:pStyle w:val="NormalWeb"/>
        <w:spacing w:before="0" w:beforeAutospacing="0" w:after="240" w:afterAutospacing="0"/>
        <w:ind w:left="-567" w:right="-478"/>
        <w:rPr>
          <w:rFonts w:ascii="Arial" w:hAnsi="Arial" w:cs="Arial"/>
          <w:b/>
          <w:color w:val="262626"/>
          <w:sz w:val="22"/>
          <w:szCs w:val="22"/>
          <w:lang w:val="en-US"/>
        </w:rPr>
      </w:pPr>
      <w:r w:rsidRPr="004737BB">
        <w:rPr>
          <w:rFonts w:ascii="Arial" w:hAnsi="Arial" w:cs="Arial"/>
          <w:b/>
          <w:color w:val="262626"/>
          <w:sz w:val="22"/>
          <w:szCs w:val="22"/>
          <w:lang w:val="en-US"/>
        </w:rPr>
        <w:t xml:space="preserve">Debt recovery: </w:t>
      </w:r>
    </w:p>
    <w:p w14:paraId="55285E3D" w14:textId="49BA5A09"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reimburse the landlord for any reasonable expenses incurred by the landlord or their agents in recovering or attempting to recover any overdue payment by the tenant under an </w:t>
      </w:r>
      <w:r w:rsidR="00CE0FD9">
        <w:rPr>
          <w:rFonts w:ascii="Arial" w:hAnsi="Arial" w:cs="Arial"/>
          <w:color w:val="262626"/>
          <w:sz w:val="22"/>
          <w:szCs w:val="22"/>
          <w:lang w:val="en-US"/>
        </w:rPr>
        <w:t>O</w:t>
      </w:r>
      <w:r w:rsidRPr="00C37551">
        <w:rPr>
          <w:rFonts w:ascii="Arial" w:hAnsi="Arial" w:cs="Arial"/>
          <w:color w:val="262626"/>
          <w:sz w:val="22"/>
          <w:szCs w:val="22"/>
          <w:lang w:val="en-US"/>
        </w:rPr>
        <w:t>rder of the Tenancy Tribunal.  Such expenses shall include but not be limited to the filing fee paid by the landlord for any application to the Tenancy Tribunal. </w:t>
      </w:r>
    </w:p>
    <w:p w14:paraId="08B42414"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Damage: </w:t>
      </w:r>
    </w:p>
    <w:p w14:paraId="3512106E" w14:textId="77777777" w:rsidR="00742FB8" w:rsidRDefault="009C1465" w:rsidP="004737BB">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notify the landlord, as soon as possible after discovery, of any damage to the premises, or of the need for repairs.  The tenant shall not carelessly or intentionally damage or permit any other person to damage the premises.  Where any damage (other than fair wear and tear) to the premises is proved to have occurred during the tenancy, it shall be for the tenant to prove that the damage did not occur in circumstances constituting a breach of this tenancy.</w:t>
      </w:r>
    </w:p>
    <w:p w14:paraId="6444AE06" w14:textId="77777777" w:rsidR="00742FB8" w:rsidRDefault="00742FB8" w:rsidP="00E9299D">
      <w:pPr>
        <w:pStyle w:val="NormalWeb"/>
        <w:spacing w:before="0" w:beforeAutospacing="0" w:after="0" w:afterAutospacing="0"/>
        <w:ind w:left="-567" w:right="-478"/>
        <w:rPr>
          <w:rFonts w:ascii="Arial" w:eastAsia="Tahoma" w:hAnsi="Arial" w:cs="Arial"/>
          <w:b/>
          <w:sz w:val="22"/>
          <w:szCs w:val="22"/>
          <w:lang w:val="en-US" w:eastAsia="ja-JP"/>
        </w:rPr>
      </w:pPr>
      <w:proofErr w:type="spellStart"/>
      <w:r w:rsidRPr="00E9299D">
        <w:rPr>
          <w:rFonts w:ascii="Arial" w:eastAsia="Tahoma" w:hAnsi="Arial" w:cs="Arial"/>
          <w:b/>
          <w:sz w:val="22"/>
          <w:szCs w:val="22"/>
          <w:lang w:val="en-US" w:eastAsia="ja-JP"/>
        </w:rPr>
        <w:t>Fibre</w:t>
      </w:r>
      <w:proofErr w:type="spellEnd"/>
      <w:r w:rsidRPr="00E9299D">
        <w:rPr>
          <w:rFonts w:ascii="Arial" w:eastAsia="Tahoma" w:hAnsi="Arial" w:cs="Arial"/>
          <w:b/>
          <w:sz w:val="22"/>
          <w:szCs w:val="22"/>
          <w:lang w:val="en-US" w:eastAsia="ja-JP"/>
        </w:rPr>
        <w:t xml:space="preserve"> installation:</w:t>
      </w:r>
    </w:p>
    <w:p w14:paraId="14AFDD23" w14:textId="77777777" w:rsidR="00E9299D" w:rsidRPr="00E9299D" w:rsidRDefault="00E9299D" w:rsidP="00E9299D">
      <w:pPr>
        <w:pStyle w:val="NormalWeb"/>
        <w:spacing w:before="0" w:beforeAutospacing="0" w:after="0" w:afterAutospacing="0"/>
        <w:ind w:left="-567" w:right="-478"/>
        <w:rPr>
          <w:rFonts w:ascii="Arial" w:eastAsia="Tahoma" w:hAnsi="Arial" w:cs="Arial"/>
          <w:b/>
          <w:sz w:val="22"/>
          <w:szCs w:val="22"/>
          <w:lang w:val="en-US" w:eastAsia="ja-JP"/>
        </w:rPr>
      </w:pPr>
    </w:p>
    <w:p w14:paraId="74F48375" w14:textId="4E7E283D" w:rsidR="00742FB8" w:rsidRDefault="00925EA3" w:rsidP="00E9299D">
      <w:pPr>
        <w:pStyle w:val="NormalWeb"/>
        <w:spacing w:before="0" w:beforeAutospacing="0" w:after="0" w:afterAutospacing="0"/>
        <w:ind w:left="-567" w:right="-478"/>
        <w:rPr>
          <w:rFonts w:ascii="Arial" w:eastAsia="Tahoma" w:hAnsi="Arial" w:cs="Arial"/>
          <w:sz w:val="22"/>
          <w:szCs w:val="22"/>
          <w:lang w:val="en-US" w:eastAsia="ja-JP"/>
        </w:rPr>
      </w:pPr>
      <w:r w:rsidRPr="00E9299D">
        <w:rPr>
          <w:rFonts w:ascii="Arial" w:eastAsia="Tahoma" w:hAnsi="Arial" w:cs="Arial"/>
          <w:sz w:val="22"/>
          <w:szCs w:val="22"/>
          <w:lang w:val="en-US" w:eastAsia="ja-JP"/>
        </w:rPr>
        <w:t>The</w:t>
      </w:r>
      <w:r w:rsidR="00742FB8" w:rsidRPr="00E9299D">
        <w:rPr>
          <w:rFonts w:ascii="Arial" w:eastAsia="Tahoma" w:hAnsi="Arial" w:cs="Arial"/>
          <w:sz w:val="22"/>
          <w:szCs w:val="22"/>
          <w:lang w:val="en-US" w:eastAsia="ja-JP"/>
        </w:rPr>
        <w:t xml:space="preserve"> landlord must permit and facilitate the installation of </w:t>
      </w:r>
      <w:proofErr w:type="spellStart"/>
      <w:r w:rsidR="00742FB8" w:rsidRPr="00E9299D">
        <w:rPr>
          <w:rFonts w:ascii="Arial" w:eastAsia="Tahoma" w:hAnsi="Arial" w:cs="Arial"/>
          <w:sz w:val="22"/>
          <w:szCs w:val="22"/>
          <w:lang w:val="en-US" w:eastAsia="ja-JP"/>
        </w:rPr>
        <w:t>fibre</w:t>
      </w:r>
      <w:proofErr w:type="spellEnd"/>
      <w:r w:rsidR="00742FB8" w:rsidRPr="00E9299D">
        <w:rPr>
          <w:rFonts w:ascii="Arial" w:eastAsia="Tahoma" w:hAnsi="Arial" w:cs="Arial"/>
          <w:sz w:val="22"/>
          <w:szCs w:val="22"/>
          <w:lang w:val="en-US" w:eastAsia="ja-JP"/>
        </w:rPr>
        <w:t xml:space="preserve"> connect</w:t>
      </w:r>
      <w:r w:rsidR="006324AE" w:rsidRPr="00E9299D">
        <w:rPr>
          <w:rFonts w:ascii="Arial" w:eastAsia="Tahoma" w:hAnsi="Arial" w:cs="Arial"/>
          <w:sz w:val="22"/>
          <w:szCs w:val="22"/>
          <w:lang w:val="en-US" w:eastAsia="ja-JP"/>
        </w:rPr>
        <w:t>ion</w:t>
      </w:r>
      <w:r w:rsidR="00742FB8" w:rsidRPr="00E9299D">
        <w:rPr>
          <w:rFonts w:ascii="Arial" w:eastAsia="Tahoma" w:hAnsi="Arial" w:cs="Arial"/>
          <w:sz w:val="22"/>
          <w:szCs w:val="22"/>
          <w:lang w:val="en-US" w:eastAsia="ja-JP"/>
        </w:rPr>
        <w:t xml:space="preserve"> in certain circumstances being:</w:t>
      </w:r>
    </w:p>
    <w:p w14:paraId="3DBCF280" w14:textId="77777777" w:rsidR="00E9299D" w:rsidRPr="00E9299D" w:rsidRDefault="00E9299D" w:rsidP="00E9299D">
      <w:pPr>
        <w:pStyle w:val="NormalWeb"/>
        <w:spacing w:before="0" w:beforeAutospacing="0" w:after="0" w:afterAutospacing="0"/>
        <w:ind w:left="-567" w:right="-478"/>
        <w:rPr>
          <w:rFonts w:ascii="Arial" w:eastAsia="Tahoma" w:hAnsi="Arial" w:cs="Arial"/>
          <w:sz w:val="22"/>
          <w:szCs w:val="22"/>
          <w:lang w:val="en-US" w:eastAsia="ja-JP"/>
        </w:rPr>
      </w:pPr>
    </w:p>
    <w:p w14:paraId="2844B32A" w14:textId="2847B309" w:rsidR="00742FB8" w:rsidRPr="00E9299D" w:rsidRDefault="00742FB8" w:rsidP="00E9299D">
      <w:pPr>
        <w:pStyle w:val="NormalWeb"/>
        <w:numPr>
          <w:ilvl w:val="0"/>
          <w:numId w:val="8"/>
        </w:numPr>
        <w:spacing w:before="0" w:beforeAutospacing="0" w:after="0" w:afterAutospacing="0"/>
        <w:ind w:left="0" w:right="-478"/>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Where there is no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at the premises; and</w:t>
      </w:r>
    </w:p>
    <w:p w14:paraId="3B43C4D6" w14:textId="77777777" w:rsidR="00742FB8" w:rsidRPr="00E9299D" w:rsidRDefault="00742FB8" w:rsidP="00E9299D">
      <w:pPr>
        <w:pStyle w:val="NormalWeb"/>
        <w:numPr>
          <w:ilvl w:val="0"/>
          <w:numId w:val="8"/>
        </w:numPr>
        <w:spacing w:before="0" w:beforeAutospacing="0" w:after="0" w:afterAutospacing="0"/>
        <w:ind w:left="0" w:right="-478"/>
        <w:rPr>
          <w:rFonts w:ascii="Arial" w:hAnsi="Arial" w:cs="Arial"/>
          <w:sz w:val="22"/>
          <w:szCs w:val="22"/>
          <w:lang w:val="en-US"/>
        </w:rPr>
      </w:pPr>
      <w:r w:rsidRPr="00E9299D">
        <w:rPr>
          <w:rFonts w:ascii="Arial" w:eastAsia="Tahoma" w:hAnsi="Arial" w:cs="Arial"/>
          <w:sz w:val="22"/>
          <w:szCs w:val="22"/>
          <w:lang w:val="en-US" w:eastAsia="ja-JP"/>
        </w:rPr>
        <w:t xml:space="preserve">It is possible to install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to the premises; and </w:t>
      </w:r>
    </w:p>
    <w:p w14:paraId="6013F966" w14:textId="77777777" w:rsidR="00742FB8" w:rsidRPr="00E9299D" w:rsidRDefault="00742FB8" w:rsidP="00E9299D">
      <w:pPr>
        <w:pStyle w:val="NormalWeb"/>
        <w:numPr>
          <w:ilvl w:val="0"/>
          <w:numId w:val="8"/>
        </w:numPr>
        <w:spacing w:before="0" w:beforeAutospacing="0" w:after="0" w:afterAutospacing="0"/>
        <w:ind w:left="0" w:right="-478"/>
        <w:rPr>
          <w:rFonts w:ascii="Arial" w:hAnsi="Arial" w:cs="Arial"/>
          <w:sz w:val="22"/>
          <w:szCs w:val="22"/>
          <w:lang w:val="en-US"/>
        </w:rPr>
      </w:pPr>
      <w:r w:rsidRPr="00E9299D">
        <w:rPr>
          <w:rFonts w:ascii="Arial" w:eastAsia="Tahoma" w:hAnsi="Arial" w:cs="Arial"/>
          <w:sz w:val="22"/>
          <w:szCs w:val="22"/>
          <w:lang w:val="en-US" w:eastAsia="ja-JP"/>
        </w:rPr>
        <w:t xml:space="preserve">The tenant has requested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at the premises; and </w:t>
      </w:r>
    </w:p>
    <w:p w14:paraId="2C0C024D" w14:textId="7953A4C7" w:rsidR="00742FB8" w:rsidRPr="00E9299D" w:rsidRDefault="00742FB8" w:rsidP="00E9299D">
      <w:pPr>
        <w:pStyle w:val="NormalWeb"/>
        <w:numPr>
          <w:ilvl w:val="0"/>
          <w:numId w:val="8"/>
        </w:numPr>
        <w:spacing w:before="0" w:beforeAutospacing="0" w:after="0" w:afterAutospacing="0"/>
        <w:ind w:left="0" w:right="-478"/>
        <w:rPr>
          <w:rFonts w:ascii="Arial" w:hAnsi="Arial" w:cs="Arial"/>
          <w:sz w:val="22"/>
          <w:szCs w:val="22"/>
          <w:lang w:val="en-US"/>
        </w:rPr>
      </w:pPr>
      <w:r w:rsidRPr="00E9299D">
        <w:rPr>
          <w:rFonts w:ascii="Arial" w:eastAsia="Tahoma" w:hAnsi="Arial" w:cs="Arial"/>
          <w:sz w:val="22"/>
          <w:szCs w:val="22"/>
          <w:lang w:val="en-US" w:eastAsia="ja-JP"/>
        </w:rPr>
        <w:lastRenderedPageBreak/>
        <w:t xml:space="preserve">The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can be installed at no cost to the landlord.</w:t>
      </w:r>
    </w:p>
    <w:p w14:paraId="39C349E1" w14:textId="77777777" w:rsidR="00E9299D" w:rsidRDefault="00E9299D" w:rsidP="00E9299D">
      <w:pPr>
        <w:rPr>
          <w:rFonts w:ascii="Arial" w:eastAsia="Tahoma" w:hAnsi="Arial" w:cs="Arial"/>
          <w:sz w:val="22"/>
          <w:szCs w:val="22"/>
          <w:lang w:val="en-US" w:eastAsia="ja-JP"/>
        </w:rPr>
      </w:pPr>
    </w:p>
    <w:p w14:paraId="21F768FB" w14:textId="77777777" w:rsidR="00742FB8" w:rsidRDefault="00742FB8" w:rsidP="00E9299D">
      <w:pPr>
        <w:ind w:left="-426"/>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is not required to facilitate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where:</w:t>
      </w:r>
    </w:p>
    <w:p w14:paraId="13F5FF21" w14:textId="77777777" w:rsidR="00E9299D" w:rsidRPr="00E9299D" w:rsidRDefault="00E9299D" w:rsidP="00E9299D">
      <w:pPr>
        <w:ind w:left="-426"/>
        <w:rPr>
          <w:rFonts w:ascii="Arial" w:eastAsia="Tahoma" w:hAnsi="Arial" w:cs="Arial"/>
          <w:sz w:val="22"/>
          <w:szCs w:val="22"/>
          <w:lang w:val="en-US" w:eastAsia="ja-JP"/>
        </w:rPr>
      </w:pPr>
    </w:p>
    <w:p w14:paraId="0A2B7D17" w14:textId="2D8F2EBA"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Installing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would materially compromise the weather-tightness or character of any building; or</w:t>
      </w:r>
    </w:p>
    <w:p w14:paraId="51909430" w14:textId="77777777"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The installation would compromise the structural integrity of the building; or</w:t>
      </w:r>
    </w:p>
    <w:p w14:paraId="22EBFFA5" w14:textId="77777777"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Would breach a bylaw, planning or body corporate rule or covenant; or</w:t>
      </w:r>
    </w:p>
    <w:p w14:paraId="45F304C3" w14:textId="77777777"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is to carry out extensive alterations, refurbishments, repairs or redevelopment of the premises and material steps have been taken within 90 days after the date the landlord received the request from the tenant for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and that granting permission would impede that work; or</w:t>
      </w:r>
    </w:p>
    <w:p w14:paraId="1196D577" w14:textId="77777777" w:rsidR="00925EA3"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has applied to Tribunal and the Tribunal has determined that the landlord should not be required to install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to the premises.</w:t>
      </w:r>
    </w:p>
    <w:p w14:paraId="12C75A4F" w14:textId="77777777" w:rsidR="00925EA3" w:rsidRPr="00E9299D" w:rsidRDefault="00925EA3" w:rsidP="00E9299D">
      <w:pPr>
        <w:pStyle w:val="ListParagraph"/>
        <w:ind w:left="0"/>
        <w:rPr>
          <w:rFonts w:ascii="Arial" w:eastAsia="Tahoma" w:hAnsi="Arial" w:cs="Arial"/>
          <w:sz w:val="22"/>
          <w:szCs w:val="22"/>
          <w:lang w:val="en-US" w:eastAsia="ja-JP"/>
        </w:rPr>
      </w:pPr>
    </w:p>
    <w:p w14:paraId="5FA8FA8A" w14:textId="5F4945EA" w:rsidR="00742FB8" w:rsidRDefault="00742FB8" w:rsidP="00E9299D">
      <w:pPr>
        <w:ind w:left="-567"/>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must take all reasonable steps to facilitate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within a reasonable timeframe.  If the tenant has made a request in writing to the landlord, then the </w:t>
      </w:r>
      <w:r w:rsidR="00925EA3" w:rsidRPr="00E9299D">
        <w:rPr>
          <w:rFonts w:ascii="Arial" w:eastAsia="Tahoma" w:hAnsi="Arial" w:cs="Arial"/>
          <w:sz w:val="22"/>
          <w:szCs w:val="22"/>
          <w:lang w:val="en-US" w:eastAsia="ja-JP"/>
        </w:rPr>
        <w:t xml:space="preserve">parties acknowledge that the </w:t>
      </w:r>
      <w:r w:rsidRPr="00E9299D">
        <w:rPr>
          <w:rFonts w:ascii="Arial" w:eastAsia="Tahoma" w:hAnsi="Arial" w:cs="Arial"/>
          <w:sz w:val="22"/>
          <w:szCs w:val="22"/>
          <w:lang w:val="en-US" w:eastAsia="ja-JP"/>
        </w:rPr>
        <w:t xml:space="preserve">landlord has </w:t>
      </w:r>
      <w:r w:rsidRPr="00E9299D">
        <w:rPr>
          <w:rFonts w:ascii="Arial" w:eastAsia="Tahoma" w:hAnsi="Arial" w:cs="Arial"/>
          <w:b/>
          <w:sz w:val="22"/>
          <w:szCs w:val="22"/>
          <w:lang w:val="en-US" w:eastAsia="ja-JP"/>
        </w:rPr>
        <w:t>21 days</w:t>
      </w:r>
      <w:r w:rsidRPr="00E9299D">
        <w:rPr>
          <w:rFonts w:ascii="Arial" w:eastAsia="Tahoma" w:hAnsi="Arial" w:cs="Arial"/>
          <w:sz w:val="22"/>
          <w:szCs w:val="22"/>
          <w:lang w:val="en-US" w:eastAsia="ja-JP"/>
        </w:rPr>
        <w:t xml:space="preserve"> to respond after receiving the request. </w:t>
      </w:r>
    </w:p>
    <w:p w14:paraId="190C134D" w14:textId="77777777" w:rsidR="00E9299D" w:rsidRPr="00E9299D" w:rsidRDefault="00E9299D" w:rsidP="00E9299D">
      <w:pPr>
        <w:ind w:left="-567"/>
        <w:rPr>
          <w:rFonts w:ascii="Arial" w:eastAsia="Tahoma" w:hAnsi="Arial" w:cs="Arial"/>
          <w:sz w:val="22"/>
          <w:szCs w:val="22"/>
          <w:lang w:val="en-US" w:eastAsia="ja-JP"/>
        </w:rPr>
      </w:pPr>
    </w:p>
    <w:p w14:paraId="3C82A112"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Gardens and Lawns:</w:t>
      </w:r>
    </w:p>
    <w:p w14:paraId="63475E1A" w14:textId="488CE862" w:rsidR="00A42987" w:rsidRPr="00E9299D" w:rsidRDefault="009C1465" w:rsidP="00E9299D">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Unless otherwise stated, the tenant shall be responsible for maintaining all lawns and gardens at the property.  </w:t>
      </w:r>
      <w:r w:rsidR="002D7D9B" w:rsidRPr="00C37551">
        <w:rPr>
          <w:rFonts w:ascii="Arial" w:hAnsi="Arial" w:cs="Arial"/>
          <w:color w:val="262626"/>
          <w:sz w:val="22"/>
          <w:szCs w:val="22"/>
          <w:lang w:val="en-US"/>
        </w:rPr>
        <w:t>All lawns and gardens are to be kept in a reasonably tidy condition at all times. </w:t>
      </w:r>
      <w:r w:rsidR="002D7D9B">
        <w:rPr>
          <w:rFonts w:ascii="Arial" w:hAnsi="Arial" w:cs="Arial"/>
          <w:color w:val="262626"/>
          <w:sz w:val="22"/>
          <w:szCs w:val="22"/>
          <w:lang w:val="en-US"/>
        </w:rPr>
        <w:t xml:space="preserve"> </w:t>
      </w:r>
      <w:r w:rsidR="00E9299D">
        <w:rPr>
          <w:rFonts w:ascii="Arial" w:hAnsi="Arial" w:cs="Arial"/>
          <w:color w:val="262626"/>
          <w:sz w:val="22"/>
          <w:szCs w:val="22"/>
          <w:lang w:val="en-US"/>
        </w:rPr>
        <w:t xml:space="preserve">All grass and garden matter to be disposed of responsibly and not </w:t>
      </w:r>
      <w:r w:rsidR="002D7D9B">
        <w:rPr>
          <w:rFonts w:ascii="Arial" w:hAnsi="Arial" w:cs="Arial"/>
          <w:color w:val="262626"/>
          <w:sz w:val="22"/>
          <w:szCs w:val="22"/>
          <w:lang w:val="en-US"/>
        </w:rPr>
        <w:t xml:space="preserve">stored or </w:t>
      </w:r>
      <w:r w:rsidR="00E9299D">
        <w:rPr>
          <w:rFonts w:ascii="Arial" w:hAnsi="Arial" w:cs="Arial"/>
          <w:color w:val="262626"/>
          <w:sz w:val="22"/>
          <w:szCs w:val="22"/>
          <w:lang w:val="en-US"/>
        </w:rPr>
        <w:t xml:space="preserve">kept at the property. </w:t>
      </w:r>
    </w:p>
    <w:p w14:paraId="503328B4" w14:textId="1625AE65" w:rsidR="009C1465" w:rsidRPr="00B358B3" w:rsidRDefault="00B358B3" w:rsidP="002C5736">
      <w:pPr>
        <w:pStyle w:val="NormalWeb"/>
        <w:spacing w:before="0" w:beforeAutospacing="0" w:after="240" w:afterAutospacing="0"/>
        <w:ind w:left="-567" w:right="-478"/>
        <w:rPr>
          <w:rFonts w:ascii="Arial" w:hAnsi="Arial" w:cs="Arial"/>
          <w:b/>
          <w:bCs/>
          <w:color w:val="000000"/>
          <w:sz w:val="22"/>
          <w:szCs w:val="22"/>
          <w:lang w:val="en-US"/>
        </w:rPr>
      </w:pPr>
      <w:r w:rsidRPr="00B358B3">
        <w:rPr>
          <w:rFonts w:ascii="Arial" w:hAnsi="Arial" w:cs="Arial"/>
          <w:b/>
          <w:bCs/>
          <w:color w:val="000000"/>
          <w:sz w:val="22"/>
          <w:szCs w:val="22"/>
          <w:lang w:val="en-US"/>
        </w:rPr>
        <w:t xml:space="preserve">Gas Cookers and </w:t>
      </w:r>
      <w:r w:rsidR="009C1465" w:rsidRPr="00B358B3">
        <w:rPr>
          <w:rFonts w:ascii="Arial" w:hAnsi="Arial" w:cs="Arial"/>
          <w:b/>
          <w:bCs/>
          <w:color w:val="000000"/>
          <w:sz w:val="22"/>
          <w:szCs w:val="22"/>
          <w:lang w:val="en-US"/>
        </w:rPr>
        <w:t>Heaters:</w:t>
      </w:r>
    </w:p>
    <w:p w14:paraId="663201B1" w14:textId="781CBCA8" w:rsidR="00925EA3" w:rsidRDefault="009C1465" w:rsidP="00E9299D">
      <w:pPr>
        <w:pStyle w:val="NormalWeb"/>
        <w:spacing w:before="0" w:beforeAutospacing="0" w:after="240" w:afterAutospacing="0"/>
        <w:ind w:left="-567" w:right="-1186"/>
        <w:rPr>
          <w:rFonts w:ascii="Arial" w:hAnsi="Arial" w:cs="Arial"/>
          <w:color w:val="000000"/>
          <w:sz w:val="22"/>
          <w:szCs w:val="22"/>
          <w:lang w:val="en-US"/>
        </w:rPr>
      </w:pPr>
      <w:r w:rsidRPr="00B358B3">
        <w:rPr>
          <w:rFonts w:ascii="Arial" w:hAnsi="Arial" w:cs="Arial"/>
          <w:color w:val="000000"/>
          <w:sz w:val="22"/>
          <w:szCs w:val="22"/>
          <w:lang w:val="en-US"/>
        </w:rPr>
        <w:t xml:space="preserve">The tenant must not use any portable gas </w:t>
      </w:r>
      <w:r w:rsidR="00B358B3">
        <w:rPr>
          <w:rFonts w:ascii="Arial" w:hAnsi="Arial" w:cs="Arial"/>
          <w:color w:val="000000"/>
          <w:sz w:val="22"/>
          <w:szCs w:val="22"/>
          <w:lang w:val="en-US"/>
        </w:rPr>
        <w:t>appliances at the property.  This includes, but is not limited to</w:t>
      </w:r>
      <w:r w:rsidR="00E5593D">
        <w:rPr>
          <w:rFonts w:ascii="Arial" w:hAnsi="Arial" w:cs="Arial"/>
          <w:color w:val="000000"/>
          <w:sz w:val="22"/>
          <w:szCs w:val="22"/>
          <w:lang w:val="en-US"/>
        </w:rPr>
        <w:t>,</w:t>
      </w:r>
      <w:r w:rsidR="00B358B3">
        <w:rPr>
          <w:rFonts w:ascii="Arial" w:hAnsi="Arial" w:cs="Arial"/>
          <w:color w:val="000000"/>
          <w:sz w:val="22"/>
          <w:szCs w:val="22"/>
          <w:lang w:val="en-US"/>
        </w:rPr>
        <w:t xml:space="preserve"> gas </w:t>
      </w:r>
      <w:r w:rsidRPr="00B358B3">
        <w:rPr>
          <w:rFonts w:ascii="Arial" w:hAnsi="Arial" w:cs="Arial"/>
          <w:color w:val="000000"/>
          <w:sz w:val="22"/>
          <w:szCs w:val="22"/>
          <w:lang w:val="en-US"/>
        </w:rPr>
        <w:t>heaters</w:t>
      </w:r>
      <w:r w:rsidR="00B358B3">
        <w:rPr>
          <w:rFonts w:ascii="Arial" w:hAnsi="Arial" w:cs="Arial"/>
          <w:color w:val="000000"/>
          <w:sz w:val="22"/>
          <w:szCs w:val="22"/>
          <w:lang w:val="en-US"/>
        </w:rPr>
        <w:t xml:space="preserve">, cookers and barbeques. </w:t>
      </w:r>
    </w:p>
    <w:p w14:paraId="640FA088" w14:textId="6262C29D" w:rsidR="00DA32B6" w:rsidRPr="004737BB" w:rsidRDefault="008D2839" w:rsidP="004737BB">
      <w:pPr>
        <w:pStyle w:val="NormalWeb"/>
        <w:spacing w:before="0" w:beforeAutospacing="0" w:after="240" w:afterAutospacing="0"/>
        <w:ind w:left="-567" w:right="-1186"/>
        <w:rPr>
          <w:rFonts w:ascii="Arial" w:hAnsi="Arial" w:cs="Arial"/>
          <w:b/>
          <w:color w:val="000000"/>
          <w:sz w:val="22"/>
          <w:szCs w:val="22"/>
          <w:lang w:val="en-US"/>
        </w:rPr>
      </w:pPr>
      <w:r w:rsidRPr="004737BB">
        <w:rPr>
          <w:rFonts w:ascii="Arial" w:hAnsi="Arial" w:cs="Arial"/>
          <w:b/>
          <w:color w:val="000000"/>
          <w:sz w:val="22"/>
          <w:szCs w:val="22"/>
          <w:lang w:val="en-US"/>
        </w:rPr>
        <w:t>Healthy Homes</w:t>
      </w:r>
      <w:r w:rsidR="00DA32B6" w:rsidRPr="004737BB">
        <w:rPr>
          <w:rFonts w:ascii="Arial" w:hAnsi="Arial" w:cs="Arial"/>
          <w:b/>
          <w:color w:val="000000"/>
          <w:sz w:val="22"/>
          <w:szCs w:val="22"/>
          <w:lang w:val="en-US"/>
        </w:rPr>
        <w:t xml:space="preserve"> Compliance</w:t>
      </w:r>
      <w:r w:rsidRPr="004737BB">
        <w:rPr>
          <w:rFonts w:ascii="Arial" w:hAnsi="Arial" w:cs="Arial"/>
          <w:b/>
          <w:color w:val="000000"/>
          <w:sz w:val="22"/>
          <w:szCs w:val="22"/>
          <w:lang w:val="en-US"/>
        </w:rPr>
        <w:t>:</w:t>
      </w:r>
    </w:p>
    <w:p w14:paraId="7D6176B6" w14:textId="366446ED" w:rsidR="00DA32B6" w:rsidRPr="004737BB" w:rsidRDefault="00DA32B6" w:rsidP="004737BB">
      <w:pPr>
        <w:pStyle w:val="NormalWeb"/>
        <w:spacing w:before="0" w:beforeAutospacing="0" w:after="240" w:afterAutospacing="0"/>
        <w:ind w:left="-567" w:right="-1186"/>
        <w:rPr>
          <w:rFonts w:ascii="Arial" w:hAnsi="Arial" w:cs="Arial"/>
          <w:color w:val="000000"/>
          <w:sz w:val="22"/>
          <w:szCs w:val="22"/>
          <w:lang w:val="en-US"/>
        </w:rPr>
      </w:pPr>
      <w:r w:rsidRPr="00925EA3">
        <w:rPr>
          <w:rFonts w:ascii="Arial" w:hAnsi="Arial" w:cs="Arial"/>
          <w:color w:val="000000"/>
          <w:sz w:val="22"/>
          <w:szCs w:val="22"/>
          <w:lang w:val="en-US"/>
        </w:rPr>
        <w:t xml:space="preserve">In accordance with the Residential Tenancies Act 1986 and </w:t>
      </w:r>
      <w:r w:rsidRPr="004737BB">
        <w:rPr>
          <w:rFonts w:ascii="Arial" w:hAnsi="Arial" w:cs="Arial"/>
          <w:color w:val="000000"/>
          <w:sz w:val="22"/>
          <w:szCs w:val="22"/>
        </w:rPr>
        <w:t>Residential Tenancies (Healthy Homes Standards) Regulations 2019</w:t>
      </w:r>
      <w:r w:rsidR="002D7D9B">
        <w:rPr>
          <w:rFonts w:ascii="Arial" w:hAnsi="Arial" w:cs="Arial"/>
          <w:color w:val="000000"/>
          <w:sz w:val="22"/>
          <w:szCs w:val="22"/>
        </w:rPr>
        <w:t>,</w:t>
      </w:r>
      <w:r w:rsidRPr="004737BB">
        <w:rPr>
          <w:rFonts w:ascii="Arial" w:hAnsi="Arial" w:cs="Arial"/>
          <w:color w:val="000000"/>
          <w:sz w:val="22"/>
          <w:szCs w:val="22"/>
        </w:rPr>
        <w:t xml:space="preserve"> this tenancy agreement </w:t>
      </w:r>
      <w:r w:rsidR="007F1F43" w:rsidRPr="004737BB">
        <w:rPr>
          <w:rFonts w:ascii="Arial" w:hAnsi="Arial" w:cs="Arial"/>
          <w:color w:val="000000"/>
          <w:sz w:val="22"/>
          <w:szCs w:val="22"/>
        </w:rPr>
        <w:t xml:space="preserve">provides </w:t>
      </w:r>
      <w:r w:rsidRPr="004737BB">
        <w:rPr>
          <w:rFonts w:ascii="Arial" w:hAnsi="Arial" w:cs="Arial"/>
          <w:color w:val="000000"/>
          <w:sz w:val="22"/>
          <w:szCs w:val="22"/>
        </w:rPr>
        <w:t xml:space="preserve">a </w:t>
      </w:r>
      <w:r w:rsidRPr="004737BB">
        <w:rPr>
          <w:rFonts w:ascii="Arial" w:hAnsi="Arial" w:cs="Arial"/>
          <w:color w:val="000000"/>
          <w:sz w:val="22"/>
          <w:szCs w:val="22"/>
          <w:highlight w:val="yellow"/>
        </w:rPr>
        <w:t>Healthy Homes</w:t>
      </w:r>
      <w:r w:rsidR="00DF601F" w:rsidRPr="004737BB">
        <w:rPr>
          <w:rFonts w:ascii="Arial" w:hAnsi="Arial" w:cs="Arial"/>
          <w:color w:val="000000"/>
          <w:sz w:val="22"/>
          <w:szCs w:val="22"/>
          <w:highlight w:val="yellow"/>
        </w:rPr>
        <w:t xml:space="preserve"> Compliance Report </w:t>
      </w:r>
      <w:r w:rsidR="007F1F43" w:rsidRPr="004737BB">
        <w:rPr>
          <w:rFonts w:ascii="Arial" w:hAnsi="Arial" w:cs="Arial"/>
          <w:color w:val="000000"/>
          <w:sz w:val="22"/>
          <w:szCs w:val="22"/>
        </w:rPr>
        <w:t>detailing whether this property meets the</w:t>
      </w:r>
      <w:r w:rsidRPr="004737BB">
        <w:rPr>
          <w:rFonts w:ascii="Arial" w:hAnsi="Arial" w:cs="Arial"/>
          <w:color w:val="000000"/>
          <w:sz w:val="22"/>
          <w:szCs w:val="22"/>
        </w:rPr>
        <w:t xml:space="preserve"> minimum </w:t>
      </w:r>
      <w:r w:rsidR="00925EA3">
        <w:rPr>
          <w:rFonts w:ascii="Arial" w:hAnsi="Arial" w:cs="Arial"/>
          <w:color w:val="000000"/>
          <w:sz w:val="22"/>
          <w:szCs w:val="22"/>
        </w:rPr>
        <w:t xml:space="preserve">compliance </w:t>
      </w:r>
      <w:r w:rsidRPr="004737BB">
        <w:rPr>
          <w:rFonts w:ascii="Arial" w:hAnsi="Arial" w:cs="Arial"/>
          <w:color w:val="000000"/>
          <w:sz w:val="22"/>
          <w:szCs w:val="22"/>
        </w:rPr>
        <w:t>standards for heating, insulation, ventilatio</w:t>
      </w:r>
      <w:r w:rsidR="007F1F43" w:rsidRPr="004737BB">
        <w:rPr>
          <w:rFonts w:ascii="Arial" w:hAnsi="Arial" w:cs="Arial"/>
          <w:color w:val="000000"/>
          <w:sz w:val="22"/>
          <w:szCs w:val="22"/>
        </w:rPr>
        <w:t>n, moisture ingress and drainage</w:t>
      </w:r>
      <w:r w:rsidRPr="004737BB">
        <w:rPr>
          <w:rFonts w:ascii="Arial" w:hAnsi="Arial" w:cs="Arial"/>
          <w:color w:val="000000"/>
          <w:sz w:val="22"/>
          <w:szCs w:val="22"/>
        </w:rPr>
        <w:t xml:space="preserve">. </w:t>
      </w:r>
      <w:r w:rsidR="006324AE">
        <w:rPr>
          <w:rFonts w:ascii="Arial" w:hAnsi="Arial" w:cs="Arial"/>
          <w:color w:val="000000"/>
          <w:sz w:val="22"/>
          <w:szCs w:val="22"/>
        </w:rPr>
        <w:t xml:space="preserve">The report is attached to and forms part of this tenancy agreement. </w:t>
      </w:r>
    </w:p>
    <w:p w14:paraId="7846A472" w14:textId="056C89A2" w:rsidR="009C1465" w:rsidRPr="002C5736" w:rsidRDefault="009C1465" w:rsidP="00E5593D">
      <w:pPr>
        <w:pStyle w:val="NormalWeb"/>
        <w:tabs>
          <w:tab w:val="left" w:pos="3356"/>
        </w:tabs>
        <w:spacing w:before="0" w:beforeAutospacing="0" w:after="240" w:afterAutospacing="0"/>
        <w:ind w:left="-567" w:right="-478"/>
        <w:rPr>
          <w:rFonts w:ascii="Arial" w:hAnsi="Arial" w:cs="Arial"/>
          <w:b/>
          <w:bCs/>
          <w:color w:val="000000"/>
          <w:sz w:val="22"/>
          <w:szCs w:val="22"/>
          <w:lang w:val="en-US"/>
        </w:rPr>
      </w:pPr>
      <w:r w:rsidRPr="002C5736">
        <w:rPr>
          <w:rFonts w:ascii="Arial" w:hAnsi="Arial" w:cs="Arial"/>
          <w:b/>
          <w:bCs/>
          <w:color w:val="000000"/>
          <w:sz w:val="22"/>
          <w:szCs w:val="22"/>
          <w:lang w:val="en-US"/>
        </w:rPr>
        <w:t>Illegal Substances:</w:t>
      </w:r>
      <w:r w:rsidR="002C5736">
        <w:rPr>
          <w:rFonts w:ascii="Arial" w:hAnsi="Arial" w:cs="Arial"/>
          <w:b/>
          <w:bCs/>
          <w:color w:val="000000"/>
          <w:sz w:val="22"/>
          <w:szCs w:val="22"/>
          <w:lang w:val="en-US"/>
        </w:rPr>
        <w:tab/>
      </w:r>
    </w:p>
    <w:p w14:paraId="491F9C94" w14:textId="56987451"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2C5736">
        <w:rPr>
          <w:rFonts w:ascii="Arial" w:hAnsi="Arial" w:cs="Arial"/>
          <w:color w:val="000000"/>
          <w:sz w:val="22"/>
          <w:szCs w:val="22"/>
          <w:lang w:val="en-US"/>
        </w:rPr>
        <w:t xml:space="preserve">The tenant must not use or store any illegal drugs or substances or any substances used in the manufacture of drugs at the property.   The tenant shall be deemed to have breached </w:t>
      </w:r>
      <w:r w:rsidR="00C37551" w:rsidRPr="002C5736">
        <w:rPr>
          <w:rFonts w:ascii="Arial" w:hAnsi="Arial" w:cs="Arial"/>
          <w:color w:val="000000"/>
          <w:sz w:val="22"/>
          <w:szCs w:val="22"/>
          <w:lang w:val="en-US"/>
        </w:rPr>
        <w:t xml:space="preserve">s40 of </w:t>
      </w:r>
      <w:r w:rsidRPr="002C5736">
        <w:rPr>
          <w:rFonts w:ascii="Arial" w:hAnsi="Arial" w:cs="Arial"/>
          <w:color w:val="000000"/>
          <w:sz w:val="22"/>
          <w:szCs w:val="22"/>
          <w:lang w:val="en-US"/>
        </w:rPr>
        <w:t xml:space="preserve">the Residential Tenancies Act 1986 where the tenant has used or permitted the use of drugs or substances or permitted the storage of substances used in the manufacture of </w:t>
      </w:r>
      <w:r w:rsidR="00C37551" w:rsidRPr="002C5736">
        <w:rPr>
          <w:rFonts w:ascii="Arial" w:hAnsi="Arial" w:cs="Arial"/>
          <w:color w:val="000000"/>
          <w:sz w:val="22"/>
          <w:szCs w:val="22"/>
          <w:lang w:val="en-US"/>
        </w:rPr>
        <w:t>illegal substances/drugs</w:t>
      </w:r>
      <w:r w:rsidRPr="002C5736">
        <w:rPr>
          <w:rFonts w:ascii="Arial" w:hAnsi="Arial" w:cs="Arial"/>
          <w:color w:val="000000"/>
          <w:sz w:val="22"/>
          <w:szCs w:val="22"/>
          <w:lang w:val="en-US"/>
        </w:rPr>
        <w:t xml:space="preserve"> causing damage to the property.  Where the landlord must cleanse and/or decontaminate and/or repair the premises, the landlord or their </w:t>
      </w:r>
      <w:proofErr w:type="spellStart"/>
      <w:r w:rsidRPr="002C5736">
        <w:rPr>
          <w:rFonts w:ascii="Arial" w:hAnsi="Arial" w:cs="Arial"/>
          <w:color w:val="000000"/>
          <w:sz w:val="22"/>
          <w:szCs w:val="22"/>
          <w:lang w:val="en-US"/>
        </w:rPr>
        <w:t>authorised</w:t>
      </w:r>
      <w:proofErr w:type="spellEnd"/>
      <w:r w:rsidRPr="002C5736">
        <w:rPr>
          <w:rFonts w:ascii="Arial" w:hAnsi="Arial" w:cs="Arial"/>
          <w:color w:val="000000"/>
          <w:sz w:val="22"/>
          <w:szCs w:val="22"/>
          <w:lang w:val="en-US"/>
        </w:rPr>
        <w:t xml:space="preserve"> representative/s reserve the right to recover from the tenant any expenses, costs and/or losses including but not limited to the cost of all testing and reports, repairs to the premises and loss of rents incurred by the landlord in making good the premises.</w:t>
      </w:r>
      <w:r w:rsidRPr="00C37551">
        <w:rPr>
          <w:rFonts w:ascii="Arial" w:hAnsi="Arial" w:cs="Arial"/>
          <w:color w:val="000000"/>
          <w:sz w:val="22"/>
          <w:szCs w:val="22"/>
          <w:lang w:val="en-US"/>
        </w:rPr>
        <w:t> </w:t>
      </w:r>
    </w:p>
    <w:p w14:paraId="5CC6BAA5"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Illegal Substance Testing:</w:t>
      </w:r>
    </w:p>
    <w:p w14:paraId="4EF346D3"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65F0E24B" w14:textId="31B332F3"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landlord reserves the right to test the property for any illegal substance contamination at the beginning and at the end of the tenancy. If the landlord </w:t>
      </w:r>
      <w:r w:rsidR="00C37551">
        <w:rPr>
          <w:rFonts w:ascii="Arial" w:hAnsi="Arial" w:cs="Arial"/>
          <w:color w:val="000000"/>
          <w:sz w:val="22"/>
          <w:szCs w:val="22"/>
          <w:lang w:val="en-US"/>
        </w:rPr>
        <w:t xml:space="preserve">reasonably </w:t>
      </w:r>
      <w:r w:rsidRPr="00C37551">
        <w:rPr>
          <w:rFonts w:ascii="Arial" w:hAnsi="Arial" w:cs="Arial"/>
          <w:color w:val="000000"/>
          <w:sz w:val="22"/>
          <w:szCs w:val="22"/>
          <w:lang w:val="en-US"/>
        </w:rPr>
        <w:t>suspects any illegal substance use during the tenancy, the landlord reserves the right to test the property during the tenancy.  </w:t>
      </w:r>
    </w:p>
    <w:p w14:paraId="652648B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BFD4255" w14:textId="77777777" w:rsidR="00CE0FD9" w:rsidRDefault="00CE0FD9" w:rsidP="002C5736">
      <w:pPr>
        <w:pStyle w:val="NormalWeb"/>
        <w:spacing w:before="0" w:beforeAutospacing="0" w:after="240" w:afterAutospacing="0"/>
        <w:ind w:left="-567" w:right="-478"/>
        <w:rPr>
          <w:rFonts w:ascii="Arial" w:hAnsi="Arial" w:cs="Arial"/>
          <w:b/>
          <w:bCs/>
          <w:color w:val="000000"/>
          <w:sz w:val="22"/>
          <w:szCs w:val="22"/>
          <w:lang w:val="en-US"/>
        </w:rPr>
      </w:pPr>
    </w:p>
    <w:p w14:paraId="08BF61EE" w14:textId="77777777" w:rsidR="009C1465" w:rsidRPr="00C37551" w:rsidRDefault="009C1465" w:rsidP="002C5736">
      <w:pPr>
        <w:pStyle w:val="NormalWeb"/>
        <w:spacing w:before="0" w:beforeAutospacing="0" w:after="2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lastRenderedPageBreak/>
        <w:t>Inspection Report:</w:t>
      </w:r>
    </w:p>
    <w:p w14:paraId="4F4C4AF4" w14:textId="1FFFD1FE" w:rsidR="00DF601F" w:rsidRDefault="009C1465" w:rsidP="002D7D9B">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tenant shall be provided with </w:t>
      </w:r>
      <w:r w:rsidR="00B569AD">
        <w:rPr>
          <w:rFonts w:ascii="Arial" w:hAnsi="Arial" w:cs="Arial"/>
          <w:color w:val="000000"/>
          <w:sz w:val="22"/>
          <w:szCs w:val="22"/>
          <w:lang w:val="en-US"/>
        </w:rPr>
        <w:t>a moving in inspection report. The tenant shall return the</w:t>
      </w:r>
      <w:r w:rsidRPr="00C37551">
        <w:rPr>
          <w:rFonts w:ascii="Arial" w:hAnsi="Arial" w:cs="Arial"/>
          <w:color w:val="000000"/>
          <w:sz w:val="22"/>
          <w:szCs w:val="22"/>
          <w:lang w:val="en-US"/>
        </w:rPr>
        <w:t xml:space="preserve"> report to the landlord within 14 days. If the report is not returned, then the tenant shall have been deemed to </w:t>
      </w:r>
      <w:proofErr w:type="gramStart"/>
      <w:r w:rsidRPr="00C37551">
        <w:rPr>
          <w:rFonts w:ascii="Arial" w:hAnsi="Arial" w:cs="Arial"/>
          <w:color w:val="000000"/>
          <w:sz w:val="22"/>
          <w:szCs w:val="22"/>
          <w:lang w:val="en-US"/>
        </w:rPr>
        <w:t>have accepted</w:t>
      </w:r>
      <w:proofErr w:type="gramEnd"/>
      <w:r w:rsidRPr="00C37551">
        <w:rPr>
          <w:rFonts w:ascii="Arial" w:hAnsi="Arial" w:cs="Arial"/>
          <w:color w:val="000000"/>
          <w:sz w:val="22"/>
          <w:szCs w:val="22"/>
          <w:lang w:val="en-US"/>
        </w:rPr>
        <w:t xml:space="preserve"> the property in the condition documented by the landlord.</w:t>
      </w:r>
    </w:p>
    <w:p w14:paraId="159D11FE" w14:textId="77777777" w:rsidR="00DF601F" w:rsidRPr="004737BB" w:rsidRDefault="00DF601F" w:rsidP="004737BB">
      <w:pPr>
        <w:pStyle w:val="NormalWeb"/>
        <w:spacing w:before="0" w:beforeAutospacing="0" w:after="240" w:afterAutospacing="0"/>
        <w:ind w:left="-567" w:right="-478"/>
        <w:rPr>
          <w:rFonts w:ascii="Arial" w:hAnsi="Arial" w:cs="Arial"/>
          <w:b/>
          <w:color w:val="000000"/>
          <w:sz w:val="22"/>
          <w:szCs w:val="22"/>
          <w:lang w:val="en-US"/>
        </w:rPr>
      </w:pPr>
      <w:r w:rsidRPr="004737BB">
        <w:rPr>
          <w:rFonts w:ascii="Arial" w:hAnsi="Arial" w:cs="Arial"/>
          <w:b/>
          <w:color w:val="000000"/>
          <w:sz w:val="22"/>
          <w:szCs w:val="22"/>
          <w:lang w:val="en-US"/>
        </w:rPr>
        <w:t xml:space="preserve">Insulation:  </w:t>
      </w:r>
    </w:p>
    <w:p w14:paraId="49443EB6" w14:textId="42D9D732" w:rsidR="00DF601F" w:rsidRDefault="00DF601F" w:rsidP="002D7D9B">
      <w:pPr>
        <w:pStyle w:val="NormalWeb"/>
        <w:spacing w:before="0" w:beforeAutospacing="0" w:after="0" w:afterAutospacing="0"/>
        <w:ind w:left="-567" w:right="-476"/>
        <w:rPr>
          <w:rFonts w:ascii="Arial" w:hAnsi="Arial" w:cs="Arial"/>
          <w:color w:val="373F4C"/>
          <w:sz w:val="22"/>
          <w:szCs w:val="22"/>
          <w:shd w:val="clear" w:color="auto" w:fill="FFFFFF"/>
        </w:rPr>
      </w:pPr>
      <w:r w:rsidRPr="004737BB">
        <w:rPr>
          <w:rFonts w:ascii="Arial" w:hAnsi="Arial" w:cs="Arial"/>
          <w:color w:val="373F4C"/>
          <w:sz w:val="22"/>
          <w:szCs w:val="22"/>
          <w:shd w:val="clear" w:color="auto" w:fill="FFFFFF"/>
        </w:rPr>
        <w:t xml:space="preserve">Since 1 July 2019, ceiling and underfloor insulation is compulsory in all rental homes, where it is reasonably practicable to install. </w:t>
      </w:r>
      <w:r w:rsidR="00925EA3">
        <w:rPr>
          <w:rFonts w:ascii="Arial" w:hAnsi="Arial" w:cs="Arial"/>
          <w:color w:val="373F4C"/>
          <w:sz w:val="22"/>
          <w:szCs w:val="22"/>
          <w:shd w:val="clear" w:color="auto" w:fill="FFFFFF"/>
        </w:rPr>
        <w:t xml:space="preserve"> The </w:t>
      </w:r>
      <w:r w:rsidR="00925EA3" w:rsidRPr="00AC1C89">
        <w:rPr>
          <w:rFonts w:ascii="Arial" w:hAnsi="Arial" w:cs="Arial"/>
          <w:color w:val="000000"/>
          <w:sz w:val="22"/>
          <w:szCs w:val="22"/>
        </w:rPr>
        <w:t xml:space="preserve">Residential Tenancies (Healthy Homes Standards) Regulations 2019 </w:t>
      </w:r>
      <w:r w:rsidR="00925EA3">
        <w:rPr>
          <w:rFonts w:ascii="Arial" w:hAnsi="Arial" w:cs="Arial"/>
          <w:color w:val="000000"/>
          <w:sz w:val="22"/>
          <w:szCs w:val="22"/>
        </w:rPr>
        <w:t xml:space="preserve">have changed the minimum standards.  </w:t>
      </w:r>
      <w:r w:rsidRPr="0083247E">
        <w:rPr>
          <w:rFonts w:ascii="Arial" w:hAnsi="Arial" w:cs="Arial"/>
          <w:color w:val="373F4C"/>
          <w:sz w:val="22"/>
          <w:szCs w:val="22"/>
          <w:shd w:val="clear" w:color="auto" w:fill="FFFFFF"/>
        </w:rPr>
        <w:t xml:space="preserve">This tenancy agreement contains insulation information for this </w:t>
      </w:r>
      <w:r w:rsidR="0083247E" w:rsidRPr="0083247E">
        <w:rPr>
          <w:rFonts w:ascii="Arial" w:hAnsi="Arial" w:cs="Arial"/>
          <w:color w:val="373F4C"/>
          <w:sz w:val="22"/>
          <w:szCs w:val="22"/>
          <w:shd w:val="clear" w:color="auto" w:fill="FFFFFF"/>
        </w:rPr>
        <w:t>property.</w:t>
      </w:r>
      <w:r w:rsidR="0083247E">
        <w:rPr>
          <w:rFonts w:ascii="Arial" w:hAnsi="Arial" w:cs="Arial"/>
          <w:color w:val="373F4C"/>
          <w:sz w:val="22"/>
          <w:szCs w:val="22"/>
          <w:shd w:val="clear" w:color="auto" w:fill="FFFFFF"/>
        </w:rPr>
        <w:t xml:space="preserve">  </w:t>
      </w:r>
      <w:r w:rsidRPr="004737BB">
        <w:rPr>
          <w:rFonts w:ascii="Arial" w:hAnsi="Arial" w:cs="Arial"/>
          <w:color w:val="373F4C"/>
          <w:sz w:val="22"/>
          <w:szCs w:val="22"/>
          <w:shd w:val="clear" w:color="auto" w:fill="FFFFFF"/>
        </w:rPr>
        <w:t xml:space="preserve"> </w:t>
      </w:r>
    </w:p>
    <w:p w14:paraId="3A216943" w14:textId="77777777" w:rsidR="0083247E" w:rsidRPr="004737BB" w:rsidRDefault="0083247E" w:rsidP="002D7D9B">
      <w:pPr>
        <w:pStyle w:val="NormalWeb"/>
        <w:spacing w:before="0" w:beforeAutospacing="0" w:after="0" w:afterAutospacing="0"/>
        <w:ind w:left="-567" w:right="-476"/>
        <w:rPr>
          <w:rFonts w:ascii="Arial" w:hAnsi="Arial" w:cs="Arial"/>
          <w:color w:val="000000"/>
          <w:sz w:val="22"/>
          <w:szCs w:val="22"/>
          <w:lang w:val="en-US"/>
        </w:rPr>
      </w:pPr>
    </w:p>
    <w:p w14:paraId="324E10E7"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Insurance: </w:t>
      </w:r>
    </w:p>
    <w:p w14:paraId="77EB3CE4" w14:textId="0D1CEB8E"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It is strongly recommended that the tenant </w:t>
      </w:r>
      <w:proofErr w:type="gramStart"/>
      <w:r w:rsidRPr="00C37551">
        <w:rPr>
          <w:rFonts w:ascii="Arial" w:hAnsi="Arial" w:cs="Arial"/>
          <w:color w:val="262626"/>
          <w:sz w:val="22"/>
          <w:szCs w:val="22"/>
          <w:lang w:val="en-US"/>
        </w:rPr>
        <w:t>insures</w:t>
      </w:r>
      <w:proofErr w:type="gramEnd"/>
      <w:r w:rsidRPr="00C37551">
        <w:rPr>
          <w:rFonts w:ascii="Arial" w:hAnsi="Arial" w:cs="Arial"/>
          <w:color w:val="262626"/>
          <w:sz w:val="22"/>
          <w:szCs w:val="22"/>
          <w:lang w:val="en-US"/>
        </w:rPr>
        <w:t xml:space="preserve"> their </w:t>
      </w:r>
      <w:r w:rsidR="00B569AD">
        <w:rPr>
          <w:rFonts w:ascii="Arial" w:hAnsi="Arial" w:cs="Arial"/>
          <w:color w:val="262626"/>
          <w:sz w:val="22"/>
          <w:szCs w:val="22"/>
          <w:lang w:val="en-US"/>
        </w:rPr>
        <w:t xml:space="preserve">own </w:t>
      </w:r>
      <w:r w:rsidRPr="00C37551">
        <w:rPr>
          <w:rFonts w:ascii="Arial" w:hAnsi="Arial" w:cs="Arial"/>
          <w:color w:val="262626"/>
          <w:sz w:val="22"/>
          <w:szCs w:val="22"/>
          <w:lang w:val="en-US"/>
        </w:rPr>
        <w:t>possessio</w:t>
      </w:r>
      <w:r w:rsidR="00C37551">
        <w:rPr>
          <w:rFonts w:ascii="Arial" w:hAnsi="Arial" w:cs="Arial"/>
          <w:color w:val="262626"/>
          <w:sz w:val="22"/>
          <w:szCs w:val="22"/>
          <w:lang w:val="en-US"/>
        </w:rPr>
        <w:t xml:space="preserve">ns at the property. </w:t>
      </w:r>
      <w:r w:rsidR="00C64AA5">
        <w:rPr>
          <w:rFonts w:ascii="Arial" w:hAnsi="Arial" w:cs="Arial"/>
          <w:color w:val="262626"/>
          <w:sz w:val="22"/>
          <w:szCs w:val="22"/>
          <w:lang w:val="en-US"/>
        </w:rPr>
        <w:t>This tenancy agreement provides information about insurance</w:t>
      </w:r>
      <w:r w:rsidR="00DA65B6">
        <w:rPr>
          <w:rFonts w:ascii="Arial" w:hAnsi="Arial" w:cs="Arial"/>
          <w:color w:val="262626"/>
          <w:sz w:val="22"/>
          <w:szCs w:val="22"/>
          <w:lang w:val="en-US"/>
        </w:rPr>
        <w:t xml:space="preserve"> for this property</w:t>
      </w:r>
      <w:r w:rsidR="00C64AA5">
        <w:rPr>
          <w:rFonts w:ascii="Arial" w:hAnsi="Arial" w:cs="Arial"/>
          <w:color w:val="262626"/>
          <w:sz w:val="22"/>
          <w:szCs w:val="22"/>
          <w:lang w:val="en-US"/>
        </w:rPr>
        <w:t xml:space="preserve"> in the </w:t>
      </w:r>
      <w:r w:rsidR="00DA65B6">
        <w:rPr>
          <w:rFonts w:ascii="Arial" w:hAnsi="Arial" w:cs="Arial"/>
          <w:color w:val="262626"/>
          <w:sz w:val="22"/>
          <w:szCs w:val="22"/>
          <w:lang w:val="en-US"/>
        </w:rPr>
        <w:t xml:space="preserve">attached </w:t>
      </w:r>
      <w:r w:rsidR="00C64AA5">
        <w:rPr>
          <w:rFonts w:ascii="Arial" w:hAnsi="Arial" w:cs="Arial"/>
          <w:color w:val="262626"/>
          <w:sz w:val="22"/>
          <w:szCs w:val="22"/>
          <w:lang w:val="en-US"/>
        </w:rPr>
        <w:t xml:space="preserve">Insurance Statement.   </w:t>
      </w:r>
    </w:p>
    <w:p w14:paraId="168BE1E7"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Keys/Security Cards/Locks:</w:t>
      </w:r>
    </w:p>
    <w:p w14:paraId="2DEDDE6F" w14:textId="550395D6" w:rsidR="00DA65B6" w:rsidRPr="00B576BF" w:rsidRDefault="009C1465" w:rsidP="00B576BF">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ensure that all keys, security passes or pass cards are returned to the landlord at the end of the tenancy.  The tenant shall not alter any existing lock or similar device, or add to or remove from the premises any lock or similar device without the consent of the landlord.</w:t>
      </w:r>
    </w:p>
    <w:p w14:paraId="02A3EBB6" w14:textId="43A756CD" w:rsidR="00E5593D" w:rsidRPr="004D2B52" w:rsidRDefault="00E5593D" w:rsidP="002C5736">
      <w:pPr>
        <w:pStyle w:val="NormalWeb"/>
        <w:spacing w:before="0" w:beforeAutospacing="0" w:after="240" w:afterAutospacing="0"/>
        <w:ind w:left="-567" w:right="-478"/>
        <w:rPr>
          <w:rFonts w:ascii="Arial" w:hAnsi="Arial" w:cs="Arial"/>
          <w:b/>
          <w:color w:val="262626"/>
          <w:sz w:val="22"/>
          <w:szCs w:val="22"/>
          <w:lang w:val="en-US"/>
        </w:rPr>
      </w:pPr>
      <w:r w:rsidRPr="00D61951">
        <w:rPr>
          <w:rFonts w:ascii="Arial" w:hAnsi="Arial" w:cs="Arial"/>
          <w:b/>
          <w:color w:val="262626"/>
          <w:sz w:val="22"/>
          <w:szCs w:val="22"/>
          <w:lang w:val="en-US"/>
        </w:rPr>
        <w:t>Light</w:t>
      </w:r>
      <w:r w:rsidR="004D2B52" w:rsidRPr="004D2B52">
        <w:rPr>
          <w:rFonts w:ascii="Arial" w:hAnsi="Arial" w:cs="Arial"/>
          <w:b/>
          <w:color w:val="262626"/>
          <w:sz w:val="22"/>
          <w:szCs w:val="22"/>
          <w:lang w:val="en-US"/>
        </w:rPr>
        <w:t xml:space="preserve"> </w:t>
      </w:r>
      <w:r w:rsidR="004D2B52" w:rsidRPr="00D61951">
        <w:rPr>
          <w:rFonts w:ascii="Arial" w:hAnsi="Arial" w:cs="Arial"/>
          <w:b/>
          <w:color w:val="262626"/>
          <w:sz w:val="22"/>
          <w:szCs w:val="22"/>
          <w:lang w:val="en-US"/>
        </w:rPr>
        <w:t>B</w:t>
      </w:r>
      <w:r w:rsidRPr="00D61951">
        <w:rPr>
          <w:rFonts w:ascii="Arial" w:hAnsi="Arial" w:cs="Arial"/>
          <w:b/>
          <w:color w:val="262626"/>
          <w:sz w:val="22"/>
          <w:szCs w:val="22"/>
          <w:lang w:val="en-US"/>
        </w:rPr>
        <w:t>ulbs:</w:t>
      </w:r>
    </w:p>
    <w:p w14:paraId="609B1583" w14:textId="05982889" w:rsidR="006324AE" w:rsidRPr="00B576BF" w:rsidRDefault="00591094" w:rsidP="00B576BF">
      <w:pPr>
        <w:pStyle w:val="NormalWeb"/>
        <w:spacing w:before="0" w:beforeAutospacing="0" w:after="240" w:afterAutospacing="0"/>
        <w:ind w:left="-567" w:right="-478"/>
        <w:rPr>
          <w:rFonts w:ascii="Arial" w:hAnsi="Arial" w:cs="Arial"/>
          <w:color w:val="262626"/>
          <w:sz w:val="22"/>
          <w:szCs w:val="22"/>
          <w:lang w:val="en-US"/>
        </w:rPr>
      </w:pPr>
      <w:r w:rsidRPr="001F7F8E">
        <w:rPr>
          <w:rFonts w:ascii="Arial" w:hAnsi="Arial" w:cs="Arial"/>
          <w:color w:val="262626"/>
          <w:sz w:val="22"/>
          <w:szCs w:val="22"/>
          <w:lang w:val="en-US"/>
        </w:rPr>
        <w:t xml:space="preserve">The tenant shall replace light bulbs at the property during the tenancy with light bulbs suitable in wattage and for the light bulb socket/fitting.    </w:t>
      </w:r>
    </w:p>
    <w:p w14:paraId="5C84A4DB"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Maintenance and Compliance:</w:t>
      </w:r>
    </w:p>
    <w:p w14:paraId="67B55F77" w14:textId="08DDD28E"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262626"/>
          <w:sz w:val="22"/>
          <w:szCs w:val="22"/>
          <w:lang w:val="en-US"/>
        </w:rPr>
        <w:t>The landlord shall provide and maintain the premises in a reasonable state of repair having regard to the age and character of the premises and the period the premises are likely to remain habitable and available for residential purposes.</w:t>
      </w:r>
      <w:r w:rsidR="00C37551">
        <w:rPr>
          <w:rFonts w:ascii="Arial" w:hAnsi="Arial" w:cs="Arial"/>
          <w:color w:val="262626"/>
          <w:sz w:val="22"/>
          <w:szCs w:val="22"/>
          <w:lang w:val="en-US"/>
        </w:rPr>
        <w:t xml:space="preserve"> </w:t>
      </w:r>
      <w:r w:rsidRPr="00C37551">
        <w:rPr>
          <w:rFonts w:ascii="Arial" w:hAnsi="Arial" w:cs="Arial"/>
          <w:color w:val="000000"/>
          <w:sz w:val="22"/>
          <w:szCs w:val="22"/>
          <w:lang w:val="en-US"/>
        </w:rPr>
        <w:t>The landlord shall comply with all requirements in respect of buildings, health, and safety under any enactment so far as they apply to the premises.</w:t>
      </w:r>
    </w:p>
    <w:p w14:paraId="341C4660"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Maximum Number of Occupiers: </w:t>
      </w:r>
    </w:p>
    <w:p w14:paraId="2F9736D9" w14:textId="3957B190" w:rsidR="00D61951" w:rsidRPr="00B576BF" w:rsidRDefault="009C1465" w:rsidP="00B576BF">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ensure that the maximum number of occupiers specified in this agreement is not exceeded at any time during the tenancy. </w:t>
      </w:r>
    </w:p>
    <w:p w14:paraId="02E73F61"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Means of Escape: </w:t>
      </w:r>
    </w:p>
    <w:p w14:paraId="7C772CE6" w14:textId="7169B839"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not cause or permit any interference with, or render inoperative, any means of escape from fire within the meaning of the Building Act 2004</w:t>
      </w:r>
      <w:r w:rsidR="00C37551">
        <w:rPr>
          <w:rFonts w:ascii="Arial" w:hAnsi="Arial" w:cs="Arial"/>
          <w:color w:val="262626"/>
          <w:sz w:val="22"/>
          <w:szCs w:val="22"/>
          <w:lang w:val="en-US"/>
        </w:rPr>
        <w:t xml:space="preserve"> and any of its amendments</w:t>
      </w:r>
      <w:r w:rsidRPr="00C37551">
        <w:rPr>
          <w:rFonts w:ascii="Arial" w:hAnsi="Arial" w:cs="Arial"/>
          <w:color w:val="262626"/>
          <w:sz w:val="22"/>
          <w:szCs w:val="22"/>
          <w:lang w:val="en-US"/>
        </w:rPr>
        <w:t>. </w:t>
      </w:r>
    </w:p>
    <w:p w14:paraId="03026A66" w14:textId="77777777" w:rsidR="009C1465" w:rsidRPr="00C37551" w:rsidRDefault="009C1465" w:rsidP="00D61951">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Occupation: </w:t>
      </w:r>
    </w:p>
    <w:p w14:paraId="0EB87265"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only use the premises for residential purposes.  The tenant shall not use the premises or permit the premises to be used for any unlawful purpose.</w:t>
      </w:r>
    </w:p>
    <w:p w14:paraId="55094E08"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Outgoings:</w:t>
      </w:r>
    </w:p>
    <w:p w14:paraId="6103625E"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is responsible for all outgoings in respect of the premises that are exclusively attributable to the tenant’s occupation of the premises or to the tenant’s use of the facilities.  Without limiting the generality of this clause, the tenant shall be responsible for electricity and gas, telephone and </w:t>
      </w:r>
      <w:proofErr w:type="gramStart"/>
      <w:r w:rsidRPr="00C37551">
        <w:rPr>
          <w:rFonts w:ascii="Arial" w:hAnsi="Arial" w:cs="Arial"/>
          <w:color w:val="262626"/>
          <w:sz w:val="22"/>
          <w:szCs w:val="22"/>
          <w:lang w:val="en-US"/>
        </w:rPr>
        <w:t>internet</w:t>
      </w:r>
      <w:proofErr w:type="gramEnd"/>
      <w:r w:rsidRPr="00C37551">
        <w:rPr>
          <w:rFonts w:ascii="Arial" w:hAnsi="Arial" w:cs="Arial"/>
          <w:color w:val="262626"/>
          <w:sz w:val="22"/>
          <w:szCs w:val="22"/>
          <w:lang w:val="en-US"/>
        </w:rPr>
        <w:t xml:space="preserve">, </w:t>
      </w:r>
      <w:r w:rsidRPr="00C37551">
        <w:rPr>
          <w:rFonts w:ascii="Arial" w:hAnsi="Arial" w:cs="Arial"/>
          <w:color w:val="262626"/>
          <w:sz w:val="22"/>
          <w:szCs w:val="22"/>
          <w:lang w:val="en-US"/>
        </w:rPr>
        <w:lastRenderedPageBreak/>
        <w:t>supply of water if the water supplier charges for water provided to the premises on the basis of consumption.</w:t>
      </w:r>
    </w:p>
    <w:p w14:paraId="0642C5A8" w14:textId="77777777" w:rsidR="00D61951" w:rsidRPr="00C37551" w:rsidRDefault="00D61951" w:rsidP="00D61951">
      <w:pPr>
        <w:pStyle w:val="NormalWeb"/>
        <w:spacing w:before="0" w:beforeAutospacing="0" w:after="320" w:afterAutospacing="0"/>
        <w:ind w:left="-567" w:right="-478"/>
        <w:rPr>
          <w:rFonts w:ascii="Arial" w:hAnsi="Arial" w:cs="Arial"/>
          <w:b/>
          <w:bCs/>
          <w:color w:val="161616"/>
          <w:sz w:val="22"/>
          <w:szCs w:val="22"/>
          <w:lang w:val="en-US"/>
        </w:rPr>
      </w:pPr>
      <w:r w:rsidRPr="00C37551">
        <w:rPr>
          <w:rFonts w:ascii="Arial" w:hAnsi="Arial" w:cs="Arial"/>
          <w:b/>
          <w:bCs/>
          <w:color w:val="161616"/>
          <w:sz w:val="22"/>
          <w:szCs w:val="22"/>
          <w:lang w:val="en-US"/>
        </w:rPr>
        <w:t>Pets:</w:t>
      </w:r>
    </w:p>
    <w:p w14:paraId="4AA56046" w14:textId="77777777" w:rsidR="00D61951" w:rsidRDefault="00D61951" w:rsidP="00D61951">
      <w:pPr>
        <w:pStyle w:val="NormalWeb"/>
        <w:spacing w:before="0" w:beforeAutospacing="0" w:after="420" w:afterAutospacing="0"/>
        <w:ind w:left="-567" w:right="-478"/>
        <w:rPr>
          <w:rFonts w:ascii="Arial" w:hAnsi="Arial" w:cs="Arial"/>
          <w:color w:val="111111"/>
          <w:sz w:val="22"/>
          <w:szCs w:val="22"/>
          <w:lang w:val="en-US"/>
        </w:rPr>
      </w:pPr>
      <w:r w:rsidRPr="00C37551">
        <w:rPr>
          <w:rFonts w:ascii="Arial" w:hAnsi="Arial" w:cs="Arial"/>
          <w:color w:val="111111"/>
          <w:sz w:val="22"/>
          <w:szCs w:val="22"/>
          <w:lang w:val="en-US"/>
        </w:rPr>
        <w:t xml:space="preserve">The tenancy agreement sets out whether or not pets are allowed at the property. In the event that pets are permitted at the property, the following </w:t>
      </w:r>
      <w:r>
        <w:rPr>
          <w:rFonts w:ascii="Arial" w:hAnsi="Arial" w:cs="Arial"/>
          <w:color w:val="111111"/>
          <w:sz w:val="22"/>
          <w:szCs w:val="22"/>
          <w:lang w:val="en-US"/>
        </w:rPr>
        <w:t xml:space="preserve">will </w:t>
      </w:r>
      <w:r w:rsidRPr="00C37551">
        <w:rPr>
          <w:rFonts w:ascii="Arial" w:hAnsi="Arial" w:cs="Arial"/>
          <w:color w:val="111111"/>
          <w:sz w:val="22"/>
          <w:szCs w:val="22"/>
          <w:lang w:val="en-US"/>
        </w:rPr>
        <w:t>apply. </w:t>
      </w:r>
    </w:p>
    <w:p w14:paraId="456B37A5"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r>
        <w:rPr>
          <w:rFonts w:ascii="Arial" w:eastAsia="Roboto" w:hAnsi="Arial" w:cs="Arial"/>
          <w:color w:val="373838"/>
          <w:sz w:val="22"/>
          <w:szCs w:val="22"/>
        </w:rPr>
        <w:t>The tenant agrees to</w:t>
      </w:r>
      <w:r w:rsidRPr="00FE5913">
        <w:rPr>
          <w:rFonts w:ascii="Arial" w:eastAsia="Roboto" w:hAnsi="Arial" w:cs="Arial"/>
          <w:color w:val="373838"/>
          <w:sz w:val="22"/>
          <w:szCs w:val="22"/>
        </w:rPr>
        <w:t xml:space="preserve"> advise the landlord immediately if the pet does any damage whatsoever in or about the property.</w:t>
      </w:r>
    </w:p>
    <w:p w14:paraId="3D428318" w14:textId="77777777" w:rsidR="00D61951" w:rsidRDefault="00D61951" w:rsidP="00D61951">
      <w:pPr>
        <w:pStyle w:val="NormalWeb"/>
        <w:spacing w:before="0" w:beforeAutospacing="0" w:after="0" w:afterAutospacing="0"/>
        <w:ind w:left="-567" w:right="-478"/>
        <w:rPr>
          <w:rFonts w:ascii="Arial" w:hAnsi="Arial" w:cs="Arial"/>
          <w:color w:val="111111"/>
          <w:sz w:val="22"/>
          <w:szCs w:val="22"/>
          <w:lang w:val="en-US"/>
        </w:rPr>
      </w:pPr>
    </w:p>
    <w:p w14:paraId="3BABF481" w14:textId="77777777" w:rsidR="00D61951" w:rsidRDefault="00D61951" w:rsidP="00D61951">
      <w:pPr>
        <w:pStyle w:val="NormalWeb"/>
        <w:spacing w:before="0" w:beforeAutospacing="0" w:after="0" w:afterAutospacing="0"/>
        <w:ind w:left="-567" w:right="-478"/>
        <w:rPr>
          <w:rFonts w:ascii="Arial" w:hAnsi="Arial" w:cs="Arial"/>
          <w:color w:val="111111"/>
          <w:sz w:val="22"/>
          <w:szCs w:val="22"/>
          <w:shd w:val="clear" w:color="auto" w:fill="FFFF00"/>
          <w:lang w:val="en-US"/>
        </w:rPr>
      </w:pPr>
      <w:r w:rsidRPr="00FE5913">
        <w:rPr>
          <w:rFonts w:ascii="Arial" w:hAnsi="Arial" w:cs="Arial"/>
          <w:color w:val="111111"/>
          <w:sz w:val="22"/>
          <w:szCs w:val="22"/>
          <w:lang w:val="en-US"/>
        </w:rPr>
        <w:t>The pet/s will be clearly described on this tenancy agreement.  In the case of dog/s, the tenant must ensure that the dog/s are registered at all times and that the tenant complies with all council bylaws.  </w:t>
      </w:r>
      <w:r w:rsidRPr="00FE5913">
        <w:rPr>
          <w:rFonts w:ascii="Arial" w:hAnsi="Arial" w:cs="Arial"/>
          <w:color w:val="111111"/>
          <w:sz w:val="22"/>
          <w:szCs w:val="22"/>
          <w:shd w:val="clear" w:color="auto" w:fill="FFFF00"/>
          <w:lang w:val="en-US"/>
        </w:rPr>
        <w:t>[The dog is not allowed in the premises/or the dog is allowed in the premises but must be under the tenant’s control at all times]. </w:t>
      </w:r>
    </w:p>
    <w:p w14:paraId="4ECFC8F6"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shd w:val="clear" w:color="auto" w:fill="FFFF00"/>
          <w:lang w:val="en-US"/>
        </w:rPr>
      </w:pPr>
    </w:p>
    <w:p w14:paraId="145D65E1"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r w:rsidRPr="00FE5913">
        <w:rPr>
          <w:rFonts w:ascii="Arial" w:hAnsi="Arial" w:cs="Arial"/>
          <w:color w:val="111111"/>
          <w:sz w:val="22"/>
          <w:szCs w:val="22"/>
          <w:lang w:val="en-US"/>
        </w:rPr>
        <w:t>If any damage is caused to the property by the pet, the tenant shall repair all such damage caused by the pet to the property or where a repair cannot be made, replace the damaged areas or compensate the landlord to enable the landlord to repair or where a repair cannot be made, replace any damaged areas of the property caused by the pet.  In the event that the pet is allowed in the property, the tenant shall ensure that all carpets are kept clean and free of fleas at all times.  </w:t>
      </w:r>
    </w:p>
    <w:p w14:paraId="5E1A1A6A" w14:textId="77777777" w:rsidR="00D61951" w:rsidRPr="00FE5913" w:rsidRDefault="00D61951" w:rsidP="00D61951">
      <w:pPr>
        <w:pStyle w:val="normal0"/>
        <w:spacing w:line="240" w:lineRule="auto"/>
        <w:ind w:left="-567"/>
        <w:rPr>
          <w:rFonts w:eastAsia="Times New Roman"/>
          <w:color w:val="111111"/>
          <w:lang w:val="en-US" w:eastAsia="en-GB"/>
        </w:rPr>
      </w:pPr>
      <w:r w:rsidRPr="00FE5913">
        <w:rPr>
          <w:rFonts w:eastAsia="Roboto"/>
          <w:color w:val="373838"/>
        </w:rPr>
        <w:t>The Tenant further agrees that if the pet causes any interference with the quiet enjoyment of any other tenant/s, owners or occupiers to any neighbouring property, the landlord reserves the right to apply to the Tenanacy Tribunal for, but not limited to, termination of the tenancy.</w:t>
      </w:r>
      <w:r w:rsidRPr="00FE5913">
        <w:rPr>
          <w:rFonts w:eastAsia="Times New Roman"/>
          <w:color w:val="111111"/>
          <w:lang w:val="en-US" w:eastAsia="en-GB"/>
        </w:rPr>
        <w:t xml:space="preserve">  </w:t>
      </w:r>
    </w:p>
    <w:p w14:paraId="2A743EC2"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p>
    <w:p w14:paraId="489861AE"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r w:rsidRPr="00FE5913">
        <w:rPr>
          <w:rFonts w:ascii="Arial" w:hAnsi="Arial" w:cs="Arial"/>
          <w:color w:val="111111"/>
          <w:sz w:val="22"/>
          <w:szCs w:val="22"/>
          <w:lang w:val="en-US"/>
        </w:rPr>
        <w:t xml:space="preserve">At the end of the tenancy, the tenant shall ensure that all carpets and floors are thoroughly cleaned and </w:t>
      </w:r>
      <w:proofErr w:type="spellStart"/>
      <w:r w:rsidRPr="00FE5913">
        <w:rPr>
          <w:rFonts w:ascii="Arial" w:hAnsi="Arial" w:cs="Arial"/>
          <w:color w:val="111111"/>
          <w:sz w:val="22"/>
          <w:szCs w:val="22"/>
          <w:lang w:val="en-US"/>
        </w:rPr>
        <w:t>deoderised</w:t>
      </w:r>
      <w:proofErr w:type="spellEnd"/>
      <w:r w:rsidRPr="00FE5913">
        <w:rPr>
          <w:rFonts w:ascii="Arial" w:hAnsi="Arial" w:cs="Arial"/>
          <w:color w:val="111111"/>
          <w:sz w:val="22"/>
          <w:szCs w:val="22"/>
          <w:lang w:val="en-US"/>
        </w:rPr>
        <w:t xml:space="preserve"> and are free of any pet hair and any fleas.   The tenant understands that where the landlord has agreed to the described pets, the tenant must not add any other pets to the described pets in this tenancy agreement without the express written permission of the landlord.</w:t>
      </w:r>
    </w:p>
    <w:p w14:paraId="435A8802" w14:textId="77777777" w:rsidR="00FE5913" w:rsidRPr="00FE5913" w:rsidRDefault="00FE5913" w:rsidP="002C5736">
      <w:pPr>
        <w:pStyle w:val="NormalWeb"/>
        <w:spacing w:before="0" w:beforeAutospacing="0" w:after="0" w:afterAutospacing="0"/>
        <w:ind w:left="-567" w:right="-478"/>
        <w:rPr>
          <w:rFonts w:ascii="Arial" w:hAnsi="Arial" w:cs="Arial"/>
          <w:color w:val="000000"/>
          <w:sz w:val="22"/>
          <w:szCs w:val="22"/>
          <w:lang w:val="en-US"/>
        </w:rPr>
      </w:pPr>
    </w:p>
    <w:p w14:paraId="2F0E90CA"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Pests:</w:t>
      </w:r>
    </w:p>
    <w:p w14:paraId="76DB2D8E" w14:textId="77777777" w:rsidR="00F63675"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use all reasonable efforts to keep the property free of pests and/or vermin.  Any damage caused to the property as a result of the tenant not using all reasonable efforts to keep pests and vermin from the property, shall be the responsibility of the tenant and any costs incurred by the landlord to rid the property of any pests and/or vermin and make good any damage caused to the property shall be recovered by the landlord or the landlord’s </w:t>
      </w:r>
      <w:proofErr w:type="spellStart"/>
      <w:r w:rsidRPr="00C37551">
        <w:rPr>
          <w:rFonts w:ascii="Arial" w:hAnsi="Arial" w:cs="Arial"/>
          <w:color w:val="262626"/>
          <w:sz w:val="22"/>
          <w:szCs w:val="22"/>
          <w:lang w:val="en-US"/>
        </w:rPr>
        <w:t>authorised</w:t>
      </w:r>
      <w:proofErr w:type="spellEnd"/>
      <w:r w:rsidRPr="00C37551">
        <w:rPr>
          <w:rFonts w:ascii="Arial" w:hAnsi="Arial" w:cs="Arial"/>
          <w:color w:val="262626"/>
          <w:sz w:val="22"/>
          <w:szCs w:val="22"/>
          <w:lang w:val="en-US"/>
        </w:rPr>
        <w:t xml:space="preserve"> representatives from the tenant. </w:t>
      </w:r>
    </w:p>
    <w:p w14:paraId="7F361C1F" w14:textId="516F8A29" w:rsidR="009C1465" w:rsidRPr="00F63675"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b/>
          <w:bCs/>
          <w:color w:val="262626"/>
          <w:sz w:val="22"/>
          <w:szCs w:val="22"/>
          <w:lang w:val="en-US"/>
        </w:rPr>
        <w:t>Quiet Enjoyment: </w:t>
      </w:r>
    </w:p>
    <w:p w14:paraId="59E1D775"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not cause or permit any interference with the reasonable peace, comfort, or privacy of any other person residing in the building or surrounding </w:t>
      </w:r>
      <w:proofErr w:type="spellStart"/>
      <w:r w:rsidRPr="00C37551">
        <w:rPr>
          <w:rFonts w:ascii="Arial" w:hAnsi="Arial" w:cs="Arial"/>
          <w:color w:val="262626"/>
          <w:sz w:val="22"/>
          <w:szCs w:val="22"/>
          <w:lang w:val="en-US"/>
        </w:rPr>
        <w:t>neighbourhood</w:t>
      </w:r>
      <w:proofErr w:type="spellEnd"/>
      <w:r w:rsidRPr="00C37551">
        <w:rPr>
          <w:rFonts w:ascii="Arial" w:hAnsi="Arial" w:cs="Arial"/>
          <w:color w:val="262626"/>
          <w:sz w:val="22"/>
          <w:szCs w:val="22"/>
          <w:lang w:val="en-US"/>
        </w:rPr>
        <w:t>. </w:t>
      </w:r>
    </w:p>
    <w:p w14:paraId="481389A2" w14:textId="3E4478C8" w:rsidR="009C1465" w:rsidRPr="00C37551" w:rsidRDefault="009C1465" w:rsidP="002C5736">
      <w:pPr>
        <w:pStyle w:val="NormalWeb"/>
        <w:spacing w:before="0" w:beforeAutospacing="0" w:after="2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Portable Gas Stoves</w:t>
      </w:r>
      <w:r w:rsidR="00DA65B6">
        <w:rPr>
          <w:rFonts w:ascii="Arial" w:hAnsi="Arial" w:cs="Arial"/>
          <w:b/>
          <w:bCs/>
          <w:color w:val="000000"/>
          <w:sz w:val="22"/>
          <w:szCs w:val="22"/>
          <w:lang w:val="en-US"/>
        </w:rPr>
        <w:t>/Barbeques</w:t>
      </w:r>
      <w:r w:rsidRPr="00C37551">
        <w:rPr>
          <w:rFonts w:ascii="Arial" w:hAnsi="Arial" w:cs="Arial"/>
          <w:b/>
          <w:bCs/>
          <w:color w:val="000000"/>
          <w:sz w:val="22"/>
          <w:szCs w:val="22"/>
          <w:lang w:val="en-US"/>
        </w:rPr>
        <w:t>:</w:t>
      </w:r>
    </w:p>
    <w:p w14:paraId="3093D56F" w14:textId="20709E3F"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The tenant shall not use any portable gas stoves</w:t>
      </w:r>
      <w:r w:rsidR="00DA65B6">
        <w:rPr>
          <w:rFonts w:ascii="Arial" w:hAnsi="Arial" w:cs="Arial"/>
          <w:color w:val="000000"/>
          <w:sz w:val="22"/>
          <w:szCs w:val="22"/>
          <w:lang w:val="en-US"/>
        </w:rPr>
        <w:t xml:space="preserve"> or barbeques</w:t>
      </w:r>
      <w:r w:rsidRPr="00C37551">
        <w:rPr>
          <w:rFonts w:ascii="Arial" w:hAnsi="Arial" w:cs="Arial"/>
          <w:color w:val="000000"/>
          <w:sz w:val="22"/>
          <w:szCs w:val="22"/>
          <w:lang w:val="en-US"/>
        </w:rPr>
        <w:t xml:space="preserve"> inside the property.</w:t>
      </w:r>
    </w:p>
    <w:p w14:paraId="326FC50A"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Repairs/Maintenance:</w:t>
      </w:r>
    </w:p>
    <w:p w14:paraId="04E6CF9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Where the landlord has arranged for a tradesperson to attend to a repair during normal business hours and the tenant unreasonably impedes entry or access for the repair, the tenant shall be liable for any extra charges or costs incurred by the landlord for the tradesperson to return to the property or spend additional hours attending to the repair or maintenance matter. </w:t>
      </w:r>
    </w:p>
    <w:p w14:paraId="25B6040F"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lastRenderedPageBreak/>
        <w:t>Rent: </w:t>
      </w:r>
    </w:p>
    <w:p w14:paraId="52C67C21" w14:textId="3215E359"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pay rent as and when it is due and as set out in this tenancy agreement.  </w:t>
      </w:r>
      <w:r w:rsidR="00C37551">
        <w:rPr>
          <w:rFonts w:ascii="Arial" w:hAnsi="Arial" w:cs="Arial"/>
          <w:color w:val="262626"/>
          <w:sz w:val="22"/>
          <w:szCs w:val="22"/>
          <w:lang w:val="en-US"/>
        </w:rPr>
        <w:t xml:space="preserve">Any unpaid or overdue </w:t>
      </w:r>
      <w:proofErr w:type="gramStart"/>
      <w:r w:rsidR="00C37551">
        <w:rPr>
          <w:rFonts w:ascii="Arial" w:hAnsi="Arial" w:cs="Arial"/>
          <w:color w:val="262626"/>
          <w:sz w:val="22"/>
          <w:szCs w:val="22"/>
          <w:lang w:val="en-US"/>
        </w:rPr>
        <w:t>rent,</w:t>
      </w:r>
      <w:proofErr w:type="gramEnd"/>
      <w:r w:rsidR="00C37551">
        <w:rPr>
          <w:rFonts w:ascii="Arial" w:hAnsi="Arial" w:cs="Arial"/>
          <w:color w:val="262626"/>
          <w:sz w:val="22"/>
          <w:szCs w:val="22"/>
          <w:lang w:val="en-US"/>
        </w:rPr>
        <w:t xml:space="preserve"> shall be recovered in accordance with the Residential Tenancies Act 1986 and its amendments. </w:t>
      </w:r>
    </w:p>
    <w:p w14:paraId="2394DF2C"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Rent Increases:</w:t>
      </w:r>
    </w:p>
    <w:p w14:paraId="21426504" w14:textId="601379E0" w:rsidR="009C1465" w:rsidRPr="00C37551" w:rsidRDefault="00C37551" w:rsidP="002C5736">
      <w:pPr>
        <w:pStyle w:val="NormalWeb"/>
        <w:spacing w:before="0" w:beforeAutospacing="0" w:after="240" w:afterAutospacing="0"/>
        <w:ind w:left="-567" w:right="-478"/>
        <w:rPr>
          <w:rFonts w:ascii="Arial" w:hAnsi="Arial" w:cs="Arial"/>
          <w:color w:val="262626"/>
          <w:sz w:val="22"/>
          <w:szCs w:val="22"/>
          <w:lang w:val="en-US"/>
        </w:rPr>
      </w:pPr>
      <w:r>
        <w:rPr>
          <w:rFonts w:ascii="Arial" w:hAnsi="Arial" w:cs="Arial"/>
          <w:color w:val="262626"/>
          <w:sz w:val="22"/>
          <w:szCs w:val="22"/>
          <w:lang w:val="en-US"/>
        </w:rPr>
        <w:t>R</w:t>
      </w:r>
      <w:r w:rsidR="009C1465" w:rsidRPr="00C37551">
        <w:rPr>
          <w:rFonts w:ascii="Arial" w:hAnsi="Arial" w:cs="Arial"/>
          <w:color w:val="262626"/>
          <w:sz w:val="22"/>
          <w:szCs w:val="22"/>
          <w:lang w:val="en-US"/>
        </w:rPr>
        <w:t xml:space="preserve">ent shall not be </w:t>
      </w:r>
      <w:r>
        <w:rPr>
          <w:rFonts w:ascii="Arial" w:hAnsi="Arial" w:cs="Arial"/>
          <w:color w:val="262626"/>
          <w:sz w:val="22"/>
          <w:szCs w:val="22"/>
          <w:lang w:val="en-US"/>
        </w:rPr>
        <w:t xml:space="preserve">increased within 12 months after the date of commencement of this tenancy; and the rent must not be increased within 12 months after the date on which the last increase took effect. </w:t>
      </w:r>
    </w:p>
    <w:p w14:paraId="67A5C69C"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Responsibility of Others: </w:t>
      </w:r>
    </w:p>
    <w:p w14:paraId="5DC140F0"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be responsible for anything done or omitted to be done by any person (other than the landlord or any person acting on the landlord’s behalf or with the landlord’s authority) who is in the premises with the tenant’s permission if the act or omission would have constituted a breach of the tenancy agreement had it been the act or omission of the tenant.    Where any person (other than the landlord or any person acting on the landlord’s behalf or with the landlord’s authority) intentionally or carelessly damages the premises while the tenant is in the premises, it shall be presumed that the tenant permitted that person to be in the premises unless the tenant proves that he or she took all reasonable steps to prevent that person from entering the premises (as the case may require) to eject that person from the premises. </w:t>
      </w:r>
    </w:p>
    <w:p w14:paraId="59E5111A" w14:textId="77777777" w:rsidR="009C1465" w:rsidRPr="00C37551" w:rsidRDefault="009C1465" w:rsidP="002C5736">
      <w:pPr>
        <w:pStyle w:val="NormalWeb"/>
        <w:spacing w:before="0" w:beforeAutospacing="0" w:after="2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Smoke Alarms:</w:t>
      </w:r>
    </w:p>
    <w:p w14:paraId="43CDEB16"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Landlord’s responsibility:</w:t>
      </w:r>
    </w:p>
    <w:p w14:paraId="4DC0804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D0558F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Smoke alarms installed at the premises must be qualifying smoke alarms. Qualifying smoke alarms are smoke alarms that meet the following requirements:</w:t>
      </w:r>
    </w:p>
    <w:p w14:paraId="0131DDC9" w14:textId="77777777" w:rsidR="009C1465" w:rsidRPr="00C37551" w:rsidRDefault="009C1465" w:rsidP="00EB482A">
      <w:pPr>
        <w:pStyle w:val="NormalWeb"/>
        <w:spacing w:before="0" w:beforeAutospacing="0" w:after="0" w:afterAutospacing="0"/>
        <w:ind w:left="-284" w:right="-478"/>
        <w:rPr>
          <w:rFonts w:ascii="Arial" w:hAnsi="Arial" w:cs="Arial"/>
          <w:color w:val="000000"/>
          <w:sz w:val="22"/>
          <w:szCs w:val="22"/>
          <w:lang w:val="en-US"/>
        </w:rPr>
      </w:pPr>
      <w:r w:rsidRPr="00C37551">
        <w:rPr>
          <w:rFonts w:ascii="Arial" w:hAnsi="Arial" w:cs="Arial"/>
          <w:color w:val="000000"/>
          <w:sz w:val="22"/>
          <w:szCs w:val="22"/>
          <w:lang w:val="en-US"/>
        </w:rPr>
        <w:t> </w:t>
      </w:r>
    </w:p>
    <w:p w14:paraId="71161F64"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 is fully operational and otherwise in full working order, with no faults, defects or damage;</w:t>
      </w:r>
    </w:p>
    <w:p w14:paraId="78BF2215"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 is installed in a location that accords with the manufacturer’s instructions.</w:t>
      </w:r>
    </w:p>
    <w:p w14:paraId="578B7471"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r w:rsidRPr="00C37551">
        <w:rPr>
          <w:rFonts w:ascii="Arial" w:hAnsi="Arial" w:cs="Arial"/>
          <w:color w:val="000000"/>
          <w:sz w:val="22"/>
          <w:szCs w:val="22"/>
          <w:lang w:val="en-US"/>
        </w:rPr>
        <w:t>The alarm’s recommended replacement date must not have passed.</w:t>
      </w:r>
    </w:p>
    <w:p w14:paraId="1BFEF3C9"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r w:rsidRPr="00C37551">
        <w:rPr>
          <w:rFonts w:ascii="Arial" w:hAnsi="Arial" w:cs="Arial"/>
          <w:color w:val="000000"/>
          <w:sz w:val="22"/>
          <w:szCs w:val="22"/>
          <w:lang w:val="en-US"/>
        </w:rPr>
        <w:t>Unless the alarm is a hard-wired alarm:</w:t>
      </w:r>
    </w:p>
    <w:p w14:paraId="1EDB2C9B" w14:textId="77777777" w:rsidR="009C1465" w:rsidRPr="00C37551" w:rsidRDefault="009C1465" w:rsidP="00EB482A">
      <w:pPr>
        <w:pStyle w:val="NormalWeb"/>
        <w:numPr>
          <w:ilvl w:val="0"/>
          <w:numId w:val="2"/>
        </w:numPr>
        <w:spacing w:before="0" w:beforeAutospacing="0" w:after="0" w:afterAutospacing="0"/>
        <w:ind w:left="142" w:right="-478" w:firstLine="284"/>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alarm’s recommended replacement date must be displayed on the alarm.</w:t>
      </w:r>
    </w:p>
    <w:p w14:paraId="594AEDD4" w14:textId="77777777" w:rsidR="009C1465" w:rsidRPr="00C37551" w:rsidRDefault="009C1465" w:rsidP="00EB482A">
      <w:pPr>
        <w:pStyle w:val="NormalWeb"/>
        <w:numPr>
          <w:ilvl w:val="0"/>
          <w:numId w:val="2"/>
        </w:numPr>
        <w:spacing w:before="0" w:beforeAutospacing="0" w:after="0" w:afterAutospacing="0"/>
        <w:ind w:left="142" w:right="-478" w:firstLine="284"/>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 must be a photoelectric alarm.</w:t>
      </w:r>
    </w:p>
    <w:p w14:paraId="2A92CEB6" w14:textId="77777777" w:rsidR="009C1465" w:rsidRPr="00C37551" w:rsidRDefault="009C1465" w:rsidP="00EB482A">
      <w:pPr>
        <w:pStyle w:val="NormalWeb"/>
        <w:numPr>
          <w:ilvl w:val="0"/>
          <w:numId w:val="2"/>
        </w:numPr>
        <w:spacing w:before="0" w:beforeAutospacing="0" w:after="0" w:afterAutospacing="0"/>
        <w:ind w:left="709" w:right="-478" w:hanging="283"/>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manufacturer’s instructions for the alarm must include a certification, or other statement, to the effect that the alarm has been manufactured in accordance with –</w:t>
      </w:r>
    </w:p>
    <w:p w14:paraId="5D10D6C9" w14:textId="77777777" w:rsidR="009C1465" w:rsidRPr="00C37551" w:rsidRDefault="009C1465" w:rsidP="00EB482A">
      <w:pPr>
        <w:pStyle w:val="NormalWeb"/>
        <w:numPr>
          <w:ilvl w:val="0"/>
          <w:numId w:val="3"/>
        </w:numPr>
        <w:spacing w:before="0" w:beforeAutospacing="0" w:after="0" w:afterAutospacing="0"/>
        <w:ind w:left="142" w:right="-478" w:hanging="142"/>
        <w:rPr>
          <w:rFonts w:ascii="Arial" w:hAnsi="Arial" w:cs="Arial"/>
          <w:color w:val="000000"/>
          <w:sz w:val="22"/>
          <w:szCs w:val="22"/>
          <w:lang w:val="en-US"/>
        </w:rPr>
      </w:pPr>
      <w:r w:rsidRPr="00C37551">
        <w:rPr>
          <w:rFonts w:ascii="Arial" w:hAnsi="Arial" w:cs="Arial"/>
          <w:color w:val="000000"/>
          <w:sz w:val="22"/>
          <w:szCs w:val="22"/>
          <w:lang w:val="en-US"/>
        </w:rPr>
        <w:t>AS3786-1993; or</w:t>
      </w:r>
    </w:p>
    <w:p w14:paraId="6A0CBF79" w14:textId="77777777" w:rsidR="009C1465" w:rsidRPr="00C37551" w:rsidRDefault="009C1465" w:rsidP="00EB482A">
      <w:pPr>
        <w:pStyle w:val="NormalWeb"/>
        <w:numPr>
          <w:ilvl w:val="0"/>
          <w:numId w:val="3"/>
        </w:numPr>
        <w:spacing w:before="0" w:beforeAutospacing="0" w:after="0" w:afterAutospacing="0"/>
        <w:ind w:left="142" w:right="-478" w:hanging="142"/>
        <w:rPr>
          <w:rFonts w:ascii="Arial" w:hAnsi="Arial" w:cs="Arial"/>
          <w:color w:val="000000"/>
          <w:sz w:val="22"/>
          <w:szCs w:val="22"/>
          <w:lang w:val="en-US"/>
        </w:rPr>
      </w:pPr>
      <w:proofErr w:type="gramStart"/>
      <w:r w:rsidRPr="00C37551">
        <w:rPr>
          <w:rFonts w:ascii="Arial" w:hAnsi="Arial" w:cs="Arial"/>
          <w:color w:val="000000"/>
          <w:sz w:val="22"/>
          <w:szCs w:val="22"/>
          <w:lang w:val="en-US"/>
        </w:rPr>
        <w:t>an</w:t>
      </w:r>
      <w:proofErr w:type="gramEnd"/>
      <w:r w:rsidRPr="00C37551">
        <w:rPr>
          <w:rFonts w:ascii="Arial" w:hAnsi="Arial" w:cs="Arial"/>
          <w:color w:val="000000"/>
          <w:sz w:val="22"/>
          <w:szCs w:val="22"/>
          <w:lang w:val="en-US"/>
        </w:rPr>
        <w:t xml:space="preserve"> equivalent smoke alarm standard specified in the certification or other statement.</w:t>
      </w:r>
    </w:p>
    <w:p w14:paraId="061A78BA" w14:textId="77777777" w:rsidR="009C1465" w:rsidRPr="00C37551" w:rsidRDefault="009C1465" w:rsidP="00EB482A">
      <w:pPr>
        <w:pStyle w:val="NormalWeb"/>
        <w:spacing w:before="0" w:beforeAutospacing="0" w:after="0" w:afterAutospacing="0"/>
        <w:ind w:left="-284" w:right="-478" w:hanging="142"/>
        <w:rPr>
          <w:rFonts w:ascii="Arial" w:hAnsi="Arial" w:cs="Arial"/>
          <w:color w:val="000000"/>
          <w:sz w:val="22"/>
          <w:szCs w:val="22"/>
          <w:lang w:val="en-US"/>
        </w:rPr>
      </w:pPr>
      <w:r w:rsidRPr="00C37551">
        <w:rPr>
          <w:rFonts w:ascii="Arial" w:hAnsi="Arial" w:cs="Arial"/>
          <w:color w:val="000000"/>
          <w:sz w:val="22"/>
          <w:szCs w:val="22"/>
          <w:lang w:val="en-US"/>
        </w:rPr>
        <w:t> </w:t>
      </w:r>
    </w:p>
    <w:p w14:paraId="40961D09" w14:textId="77777777" w:rsidR="009C1465" w:rsidRPr="00C37551" w:rsidRDefault="009C1465" w:rsidP="00EB482A">
      <w:pPr>
        <w:pStyle w:val="NormalWeb"/>
        <w:spacing w:before="0" w:beforeAutospacing="0" w:after="0" w:afterAutospacing="0"/>
        <w:ind w:left="-284" w:right="-478"/>
        <w:rPr>
          <w:rFonts w:ascii="Arial" w:hAnsi="Arial" w:cs="Arial"/>
          <w:color w:val="000000"/>
          <w:sz w:val="22"/>
          <w:szCs w:val="22"/>
          <w:lang w:val="en-US"/>
        </w:rPr>
      </w:pPr>
      <w:r w:rsidRPr="00C37551">
        <w:rPr>
          <w:rFonts w:ascii="Arial" w:hAnsi="Arial" w:cs="Arial"/>
          <w:color w:val="000000"/>
          <w:sz w:val="22"/>
          <w:szCs w:val="22"/>
          <w:lang w:val="en-US"/>
        </w:rPr>
        <w:t>If the alarm requires batteries for any purpose (including back-up batteries if the alarm is hard-wired), the alarm must contain all necessary batteries, which must be all compliant batteries; and</w:t>
      </w:r>
    </w:p>
    <w:p w14:paraId="59E4B53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608DBB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the alarm is a hard-wired alarm, the alarm must be connected to an electricity supply as necessary.</w:t>
      </w:r>
    </w:p>
    <w:p w14:paraId="0CE2DCEC"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7641F57D" w14:textId="77777777"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Where a property is fitted with smoke alarms, the tenant shall not interfere with the operation of the smoke alarm/s. This shall include, but not be limited to, using the battery of the smoke alarm for another purpose. The tenant shall immediately report to the landlord if the tenant suspects that the smoke alarm is not working.</w:t>
      </w:r>
    </w:p>
    <w:p w14:paraId="7443B814" w14:textId="77777777" w:rsidR="00B576BF" w:rsidRDefault="00B576BF" w:rsidP="002C5736">
      <w:pPr>
        <w:pStyle w:val="NormalWeb"/>
        <w:spacing w:before="0" w:beforeAutospacing="0" w:after="0" w:afterAutospacing="0"/>
        <w:ind w:left="-567" w:right="-478"/>
        <w:rPr>
          <w:rFonts w:ascii="Arial" w:hAnsi="Arial" w:cs="Arial"/>
          <w:b/>
          <w:bCs/>
          <w:i/>
          <w:iCs/>
          <w:color w:val="000000"/>
          <w:sz w:val="22"/>
          <w:szCs w:val="22"/>
          <w:lang w:val="en-US"/>
        </w:rPr>
      </w:pPr>
    </w:p>
    <w:p w14:paraId="64F9BE24" w14:textId="77777777" w:rsidR="00B576BF" w:rsidRDefault="00B576BF" w:rsidP="002C5736">
      <w:pPr>
        <w:pStyle w:val="NormalWeb"/>
        <w:spacing w:before="0" w:beforeAutospacing="0" w:after="0" w:afterAutospacing="0"/>
        <w:ind w:left="-567" w:right="-478"/>
        <w:rPr>
          <w:rFonts w:ascii="Arial" w:hAnsi="Arial" w:cs="Arial"/>
          <w:b/>
          <w:bCs/>
          <w:i/>
          <w:iCs/>
          <w:color w:val="000000"/>
          <w:sz w:val="22"/>
          <w:szCs w:val="22"/>
          <w:lang w:val="en-US"/>
        </w:rPr>
      </w:pPr>
    </w:p>
    <w:p w14:paraId="5C00540D" w14:textId="77777777" w:rsidR="00B576BF" w:rsidRDefault="00B576BF" w:rsidP="002C5736">
      <w:pPr>
        <w:pStyle w:val="NormalWeb"/>
        <w:spacing w:before="0" w:beforeAutospacing="0" w:after="0" w:afterAutospacing="0"/>
        <w:ind w:left="-567" w:right="-478"/>
        <w:rPr>
          <w:rFonts w:ascii="Arial" w:hAnsi="Arial" w:cs="Arial"/>
          <w:b/>
          <w:bCs/>
          <w:i/>
          <w:iCs/>
          <w:color w:val="000000"/>
          <w:sz w:val="22"/>
          <w:szCs w:val="22"/>
          <w:lang w:val="en-US"/>
        </w:rPr>
      </w:pPr>
    </w:p>
    <w:p w14:paraId="5B73BF9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i/>
          <w:iCs/>
          <w:color w:val="000000"/>
          <w:sz w:val="22"/>
          <w:szCs w:val="22"/>
          <w:lang w:val="en-US"/>
        </w:rPr>
        <w:lastRenderedPageBreak/>
        <w:t>Installation:</w:t>
      </w:r>
    </w:p>
    <w:p w14:paraId="028A9F9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B19F8A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 these premises, the landlord must ensure that there is at least 1 qualifying smoke alarm installed in the sleeping space or otherwise at the premises within 3 meters of the entrance (or main entrance) to the sleeping space.</w:t>
      </w:r>
    </w:p>
    <w:p w14:paraId="4E6484A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14283D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This applies to every </w:t>
      </w:r>
      <w:proofErr w:type="spellStart"/>
      <w:r w:rsidRPr="00C37551">
        <w:rPr>
          <w:rFonts w:ascii="Arial" w:hAnsi="Arial" w:cs="Arial"/>
          <w:color w:val="000000"/>
          <w:sz w:val="22"/>
          <w:szCs w:val="22"/>
          <w:lang w:val="en-US"/>
        </w:rPr>
        <w:t>storey</w:t>
      </w:r>
      <w:proofErr w:type="spellEnd"/>
      <w:r w:rsidRPr="00C37551">
        <w:rPr>
          <w:rFonts w:ascii="Arial" w:hAnsi="Arial" w:cs="Arial"/>
          <w:color w:val="000000"/>
          <w:sz w:val="22"/>
          <w:szCs w:val="22"/>
          <w:lang w:val="en-US"/>
        </w:rPr>
        <w:t xml:space="preserve"> or level of the premises on which there is 1 or more habitable spaces.</w:t>
      </w:r>
    </w:p>
    <w:p w14:paraId="6FC8A24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F06491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There must be at least 1 qualifying smoke alarm installed on the </w:t>
      </w:r>
      <w:proofErr w:type="spellStart"/>
      <w:r w:rsidRPr="00C37551">
        <w:rPr>
          <w:rFonts w:ascii="Arial" w:hAnsi="Arial" w:cs="Arial"/>
          <w:color w:val="000000"/>
          <w:sz w:val="22"/>
          <w:szCs w:val="22"/>
          <w:lang w:val="en-US"/>
        </w:rPr>
        <w:t>storey</w:t>
      </w:r>
      <w:proofErr w:type="spellEnd"/>
      <w:r w:rsidRPr="00C37551">
        <w:rPr>
          <w:rFonts w:ascii="Arial" w:hAnsi="Arial" w:cs="Arial"/>
          <w:color w:val="000000"/>
          <w:sz w:val="22"/>
          <w:szCs w:val="22"/>
          <w:lang w:val="en-US"/>
        </w:rPr>
        <w:t xml:space="preserve"> or level in the habitable space or in at least 1 of the habitable spaces as the case may be.</w:t>
      </w:r>
    </w:p>
    <w:p w14:paraId="2F2F183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CC1424F" w14:textId="77777777"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A sleeping space means a space that is for use, or </w:t>
      </w:r>
      <w:proofErr w:type="gramStart"/>
      <w:r w:rsidRPr="00C37551">
        <w:rPr>
          <w:rFonts w:ascii="Arial" w:hAnsi="Arial" w:cs="Arial"/>
          <w:color w:val="000000"/>
          <w:sz w:val="22"/>
          <w:szCs w:val="22"/>
          <w:lang w:val="en-US"/>
        </w:rPr>
        <w:t>can otherwise reasonably be expected to be used</w:t>
      </w:r>
      <w:proofErr w:type="gramEnd"/>
      <w:r w:rsidRPr="00C37551">
        <w:rPr>
          <w:rFonts w:ascii="Arial" w:hAnsi="Arial" w:cs="Arial"/>
          <w:color w:val="000000"/>
          <w:sz w:val="22"/>
          <w:szCs w:val="22"/>
          <w:lang w:val="en-US"/>
        </w:rPr>
        <w:t>, as a bedroom or other sleeping space.</w:t>
      </w:r>
    </w:p>
    <w:p w14:paraId="5D19B759"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Tenant’s responsibility:</w:t>
      </w:r>
    </w:p>
    <w:p w14:paraId="3E9BCBB1"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9E21087"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Tenants must replace worn-out smoke alarm batteries.</w:t>
      </w:r>
    </w:p>
    <w:p w14:paraId="70A0F2F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995EB8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While the smoke alarm remains installed at the premises during the tenancy, the tenant must replace, with the compliant battery, any battery contained in the alarm would be a qualifying smoke alarm but for the battery being worn out or is designed to permit the replacement of the battery.</w:t>
      </w:r>
    </w:p>
    <w:p w14:paraId="3779BFB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4BC73E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Where the tenant is required to replace the worn out battery, the landlord is not in breach of the Residential Tenancies (Smoke Alarm and Insulation) Regulations 2016 just because the battery is worn out or has not been replaced with a compliant battery.</w:t>
      </w:r>
    </w:p>
    <w:p w14:paraId="4AD0B64D" w14:textId="77777777" w:rsidR="00B576BF" w:rsidRDefault="009C1465" w:rsidP="00B576BF">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3081C36" w14:textId="43EE7526" w:rsidR="009C1465" w:rsidRPr="00D42F8B" w:rsidRDefault="009C1465" w:rsidP="00B576BF">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b/>
          <w:bCs/>
          <w:color w:val="262626"/>
          <w:sz w:val="22"/>
          <w:szCs w:val="22"/>
          <w:lang w:val="en-US"/>
        </w:rPr>
        <w:t>Rights of Entry:</w:t>
      </w:r>
    </w:p>
    <w:p w14:paraId="192F39A2"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landlord may enter the premises:</w:t>
      </w:r>
    </w:p>
    <w:p w14:paraId="43C2B2A0"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(a</w:t>
      </w:r>
      <w:proofErr w:type="gramStart"/>
      <w:r w:rsidRPr="00C37551">
        <w:rPr>
          <w:rFonts w:ascii="Arial" w:hAnsi="Arial" w:cs="Arial"/>
          <w:color w:val="262626"/>
          <w:sz w:val="22"/>
          <w:szCs w:val="22"/>
          <w:lang w:val="en-US"/>
        </w:rPr>
        <w:t>)   in</w:t>
      </w:r>
      <w:proofErr w:type="gramEnd"/>
      <w:r w:rsidRPr="00C37551">
        <w:rPr>
          <w:rFonts w:ascii="Arial" w:hAnsi="Arial" w:cs="Arial"/>
          <w:color w:val="262626"/>
          <w:sz w:val="22"/>
          <w:szCs w:val="22"/>
          <w:lang w:val="en-US"/>
        </w:rPr>
        <w:t xml:space="preserve"> the case of an emergency; or</w:t>
      </w:r>
    </w:p>
    <w:p w14:paraId="1F4B7580"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(b</w:t>
      </w:r>
      <w:proofErr w:type="gramStart"/>
      <w:r w:rsidRPr="00C37551">
        <w:rPr>
          <w:rFonts w:ascii="Arial" w:hAnsi="Arial" w:cs="Arial"/>
          <w:color w:val="262626"/>
          <w:sz w:val="22"/>
          <w:szCs w:val="22"/>
          <w:lang w:val="en-US"/>
        </w:rPr>
        <w:t>)   for</w:t>
      </w:r>
      <w:proofErr w:type="gramEnd"/>
      <w:r w:rsidRPr="00C37551">
        <w:rPr>
          <w:rFonts w:ascii="Arial" w:hAnsi="Arial" w:cs="Arial"/>
          <w:color w:val="262626"/>
          <w:sz w:val="22"/>
          <w:szCs w:val="22"/>
          <w:lang w:val="en-US"/>
        </w:rPr>
        <w:t xml:space="preserve"> the purpose of inspecting the premises between 8am and 7pm by giving the tenant 48 hours notice no more than 14 days before entry; or</w:t>
      </w:r>
    </w:p>
    <w:p w14:paraId="2CE76D05"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(c</w:t>
      </w:r>
      <w:proofErr w:type="gramStart"/>
      <w:r w:rsidRPr="00C37551">
        <w:rPr>
          <w:rFonts w:ascii="Arial" w:hAnsi="Arial" w:cs="Arial"/>
          <w:color w:val="262626"/>
          <w:sz w:val="22"/>
          <w:szCs w:val="22"/>
          <w:lang w:val="en-US"/>
        </w:rPr>
        <w:t>)   for</w:t>
      </w:r>
      <w:proofErr w:type="gramEnd"/>
      <w:r w:rsidRPr="00C37551">
        <w:rPr>
          <w:rFonts w:ascii="Arial" w:hAnsi="Arial" w:cs="Arial"/>
          <w:color w:val="262626"/>
          <w:sz w:val="22"/>
          <w:szCs w:val="22"/>
          <w:lang w:val="en-US"/>
        </w:rPr>
        <w:t xml:space="preserve"> the purpose of carrying out necessary repairs and maintenance between 8am and 7pm and by giving a minimum of 24 hours notice before the intended entry; or</w:t>
      </w:r>
    </w:p>
    <w:p w14:paraId="454E112A"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(d</w:t>
      </w:r>
      <w:proofErr w:type="gramStart"/>
      <w:r w:rsidRPr="00C37551">
        <w:rPr>
          <w:rFonts w:ascii="Arial" w:hAnsi="Arial" w:cs="Arial"/>
          <w:color w:val="262626"/>
          <w:sz w:val="22"/>
          <w:szCs w:val="22"/>
          <w:lang w:val="en-US"/>
        </w:rPr>
        <w:t>)   anytime</w:t>
      </w:r>
      <w:proofErr w:type="gramEnd"/>
      <w:r w:rsidRPr="00C37551">
        <w:rPr>
          <w:rFonts w:ascii="Arial" w:hAnsi="Arial" w:cs="Arial"/>
          <w:color w:val="262626"/>
          <w:sz w:val="22"/>
          <w:szCs w:val="22"/>
          <w:lang w:val="en-US"/>
        </w:rPr>
        <w:t xml:space="preserve"> with the consent of the tenant; or</w:t>
      </w:r>
    </w:p>
    <w:p w14:paraId="5DD5B3E0" w14:textId="77777777" w:rsidR="00F50AD9" w:rsidRDefault="009C1465" w:rsidP="004737BB">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(e</w:t>
      </w:r>
      <w:proofErr w:type="gramStart"/>
      <w:r w:rsidRPr="00C37551">
        <w:rPr>
          <w:rFonts w:ascii="Arial" w:hAnsi="Arial" w:cs="Arial"/>
          <w:color w:val="262626"/>
          <w:sz w:val="22"/>
          <w:szCs w:val="22"/>
          <w:lang w:val="en-US"/>
        </w:rPr>
        <w:t>)   during</w:t>
      </w:r>
      <w:proofErr w:type="gramEnd"/>
      <w:r w:rsidRPr="00C37551">
        <w:rPr>
          <w:rFonts w:ascii="Arial" w:hAnsi="Arial" w:cs="Arial"/>
          <w:color w:val="262626"/>
          <w:sz w:val="22"/>
          <w:szCs w:val="22"/>
          <w:lang w:val="en-US"/>
        </w:rPr>
        <w:t xml:space="preserve"> reasonable times and with the consent of the tenant to show prospective tenants, purchasers, registered valuers, real estate agents, experts engaged in appraising or evaluating the premises or a person whom is </w:t>
      </w:r>
      <w:proofErr w:type="spellStart"/>
      <w:r w:rsidRPr="00C37551">
        <w:rPr>
          <w:rFonts w:ascii="Arial" w:hAnsi="Arial" w:cs="Arial"/>
          <w:color w:val="262626"/>
          <w:sz w:val="22"/>
          <w:szCs w:val="22"/>
          <w:lang w:val="en-US"/>
        </w:rPr>
        <w:t>authorised</w:t>
      </w:r>
      <w:proofErr w:type="spellEnd"/>
      <w:r w:rsidRPr="00C37551">
        <w:rPr>
          <w:rFonts w:ascii="Arial" w:hAnsi="Arial" w:cs="Arial"/>
          <w:color w:val="262626"/>
          <w:sz w:val="22"/>
          <w:szCs w:val="22"/>
          <w:lang w:val="en-US"/>
        </w:rPr>
        <w:t xml:space="preserve"> to inspect the premises under any enactment.  The tenant shall not unreasonably withhold consent and may make consent subject to any reasonable conditions. </w:t>
      </w:r>
    </w:p>
    <w:p w14:paraId="1A70E6A3" w14:textId="104F5266" w:rsidR="00F50AD9" w:rsidRPr="00B576BF" w:rsidRDefault="00F50AD9" w:rsidP="00B576BF">
      <w:pPr>
        <w:pStyle w:val="NormalWeb"/>
        <w:spacing w:before="0" w:beforeAutospacing="0" w:after="240" w:afterAutospacing="0"/>
        <w:ind w:left="-567" w:right="-478"/>
        <w:rPr>
          <w:rFonts w:ascii="Arial" w:hAnsi="Arial" w:cs="Arial"/>
          <w:color w:val="262626"/>
          <w:sz w:val="22"/>
          <w:szCs w:val="22"/>
          <w:lang w:val="en-US"/>
        </w:rPr>
      </w:pPr>
      <w:r>
        <w:rPr>
          <w:rFonts w:ascii="Arial" w:hAnsi="Arial" w:cs="Arial"/>
          <w:b/>
          <w:bCs/>
          <w:color w:val="000000"/>
          <w:sz w:val="22"/>
          <w:szCs w:val="22"/>
        </w:rPr>
        <w:t>Subletting or Parting with Posession</w:t>
      </w:r>
      <w:r w:rsidR="00B576BF">
        <w:rPr>
          <w:rFonts w:ascii="Arial" w:hAnsi="Arial" w:cs="Arial"/>
          <w:b/>
          <w:bCs/>
          <w:color w:val="000000"/>
          <w:sz w:val="22"/>
          <w:szCs w:val="22"/>
        </w:rPr>
        <w:t>:</w:t>
      </w:r>
    </w:p>
    <w:p w14:paraId="1202AB73" w14:textId="4E18CC26" w:rsidR="00F50AD9" w:rsidRPr="00C37551" w:rsidRDefault="00F50AD9" w:rsidP="00B576BF">
      <w:pPr>
        <w:pStyle w:val="NormalWeb"/>
        <w:spacing w:before="0" w:beforeAutospacing="0" w:after="240" w:afterAutospacing="0"/>
        <w:ind w:left="-567" w:right="-478"/>
        <w:rPr>
          <w:rFonts w:ascii="Arial" w:hAnsi="Arial" w:cs="Arial"/>
          <w:color w:val="262626"/>
          <w:sz w:val="22"/>
          <w:szCs w:val="22"/>
          <w:lang w:val="en-US"/>
        </w:rPr>
      </w:pPr>
      <w:r w:rsidRPr="00AC1C89">
        <w:rPr>
          <w:rFonts w:ascii="Arial" w:hAnsi="Arial" w:cs="Arial"/>
          <w:i/>
          <w:color w:val="262626"/>
          <w:sz w:val="22"/>
          <w:szCs w:val="22"/>
          <w:lang w:val="en-US"/>
        </w:rPr>
        <w:t>Subletting</w:t>
      </w:r>
      <w:r>
        <w:rPr>
          <w:rFonts w:ascii="Arial" w:hAnsi="Arial" w:cs="Arial"/>
          <w:i/>
          <w:color w:val="262626"/>
          <w:sz w:val="22"/>
          <w:szCs w:val="22"/>
          <w:lang w:val="en-US"/>
        </w:rPr>
        <w:t>/Parting with possession</w:t>
      </w:r>
      <w:r w:rsidRPr="00AC1C89">
        <w:rPr>
          <w:rFonts w:ascii="Arial" w:hAnsi="Arial" w:cs="Arial"/>
          <w:i/>
          <w:color w:val="262626"/>
          <w:sz w:val="22"/>
          <w:szCs w:val="22"/>
          <w:lang w:val="en-US"/>
        </w:rPr>
        <w:t>:</w:t>
      </w:r>
      <w:r w:rsidRPr="006C78C2">
        <w:rPr>
          <w:rFonts w:ascii="Arial" w:hAnsi="Arial" w:cs="Arial"/>
          <w:color w:val="262626"/>
          <w:sz w:val="22"/>
          <w:szCs w:val="22"/>
          <w:lang w:val="en-US"/>
        </w:rPr>
        <w:t xml:space="preserve"> The tenant must not sub-let or part with possession of any part or the whole of the property without the landlord’s written consent.  This includes subletting through the use of any accommodation platforms including, but not limited to, </w:t>
      </w:r>
      <w:proofErr w:type="spellStart"/>
      <w:r w:rsidRPr="006C78C2">
        <w:rPr>
          <w:rFonts w:ascii="Arial" w:hAnsi="Arial" w:cs="Arial"/>
          <w:color w:val="262626"/>
          <w:sz w:val="22"/>
          <w:szCs w:val="22"/>
          <w:lang w:val="en-US"/>
        </w:rPr>
        <w:t>AirBnB</w:t>
      </w:r>
      <w:proofErr w:type="spellEnd"/>
      <w:r w:rsidRPr="006C78C2">
        <w:rPr>
          <w:rFonts w:ascii="Arial" w:hAnsi="Arial" w:cs="Arial"/>
          <w:color w:val="262626"/>
          <w:sz w:val="22"/>
          <w:szCs w:val="22"/>
          <w:lang w:val="en-US"/>
        </w:rPr>
        <w:t xml:space="preserve">.  </w:t>
      </w:r>
    </w:p>
    <w:p w14:paraId="285CB761" w14:textId="77777777" w:rsidR="00B576BF" w:rsidRDefault="00B576BF" w:rsidP="004737BB">
      <w:pPr>
        <w:pStyle w:val="NormalWeb"/>
        <w:spacing w:before="0" w:beforeAutospacing="0" w:after="240" w:afterAutospacing="0"/>
        <w:ind w:left="-567" w:right="-478"/>
        <w:rPr>
          <w:rFonts w:ascii="Arial" w:hAnsi="Arial" w:cs="Arial"/>
          <w:b/>
          <w:bCs/>
          <w:color w:val="262626"/>
          <w:sz w:val="22"/>
          <w:szCs w:val="22"/>
          <w:lang w:val="en-US"/>
        </w:rPr>
      </w:pPr>
    </w:p>
    <w:p w14:paraId="07F3DB75" w14:textId="77777777" w:rsidR="00B576BF" w:rsidRDefault="00B576BF" w:rsidP="004737BB">
      <w:pPr>
        <w:pStyle w:val="NormalWeb"/>
        <w:spacing w:before="0" w:beforeAutospacing="0" w:after="240" w:afterAutospacing="0"/>
        <w:ind w:left="-567" w:right="-478"/>
        <w:rPr>
          <w:rFonts w:ascii="Arial" w:hAnsi="Arial" w:cs="Arial"/>
          <w:b/>
          <w:bCs/>
          <w:color w:val="262626"/>
          <w:sz w:val="22"/>
          <w:szCs w:val="22"/>
          <w:lang w:val="en-US"/>
        </w:rPr>
      </w:pPr>
    </w:p>
    <w:p w14:paraId="08446B74" w14:textId="77777777" w:rsidR="00A7143B" w:rsidRDefault="009C1465" w:rsidP="004737BB">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lastRenderedPageBreak/>
        <w:t>Termination of Tenancy: </w:t>
      </w:r>
    </w:p>
    <w:p w14:paraId="63DA58CF" w14:textId="2DB5B8D6" w:rsidR="00DA65B6" w:rsidRPr="00B576BF" w:rsidRDefault="00B576BF" w:rsidP="004737BB">
      <w:pPr>
        <w:pStyle w:val="NormalWeb"/>
        <w:spacing w:before="0" w:beforeAutospacing="0" w:after="240" w:afterAutospacing="0"/>
        <w:ind w:left="-567" w:right="-478"/>
        <w:rPr>
          <w:rFonts w:ascii="Arial" w:hAnsi="Arial" w:cs="Arial"/>
          <w:bCs/>
          <w:color w:val="262626"/>
          <w:sz w:val="22"/>
          <w:szCs w:val="22"/>
          <w:lang w:val="en-US"/>
        </w:rPr>
      </w:pPr>
      <w:r>
        <w:rPr>
          <w:rFonts w:ascii="Arial" w:hAnsi="Arial" w:cs="Arial"/>
          <w:bCs/>
          <w:color w:val="262626"/>
          <w:sz w:val="22"/>
          <w:szCs w:val="22"/>
          <w:lang w:val="en-US"/>
        </w:rPr>
        <w:t xml:space="preserve">The parties understand that in accordance with the Residential Tenancies Act 1986, </w:t>
      </w:r>
      <w:r w:rsidR="00DA65B6" w:rsidRPr="00B576BF">
        <w:rPr>
          <w:rFonts w:ascii="Arial" w:hAnsi="Arial" w:cs="Arial"/>
          <w:bCs/>
          <w:color w:val="262626"/>
          <w:sz w:val="22"/>
          <w:szCs w:val="22"/>
          <w:lang w:val="en-US"/>
        </w:rPr>
        <w:t xml:space="preserve">there may be reasons to terminate a tenancy.  </w:t>
      </w:r>
    </w:p>
    <w:p w14:paraId="19E1C88D" w14:textId="77777777" w:rsidR="00A7143B" w:rsidRPr="00B576BF" w:rsidRDefault="00A7143B" w:rsidP="00B576BF">
      <w:pPr>
        <w:pStyle w:val="NormalWeb"/>
        <w:spacing w:before="0" w:beforeAutospacing="0" w:after="0" w:afterAutospacing="0"/>
        <w:ind w:left="-567" w:right="-478"/>
        <w:rPr>
          <w:rFonts w:ascii="Arial" w:hAnsi="Arial" w:cs="Arial"/>
          <w:b/>
          <w:i/>
          <w:sz w:val="22"/>
          <w:szCs w:val="22"/>
        </w:rPr>
      </w:pPr>
      <w:r w:rsidRPr="00B576BF">
        <w:rPr>
          <w:rFonts w:ascii="Arial" w:hAnsi="Arial" w:cs="Arial"/>
          <w:b/>
          <w:i/>
          <w:sz w:val="22"/>
          <w:szCs w:val="22"/>
        </w:rPr>
        <w:t xml:space="preserve">Antisocial behaviour: </w:t>
      </w:r>
    </w:p>
    <w:p w14:paraId="70D417CB" w14:textId="77777777" w:rsidR="00B576BF" w:rsidRDefault="00B576BF" w:rsidP="00B576BF">
      <w:pPr>
        <w:pStyle w:val="NormalWeb"/>
        <w:spacing w:before="0" w:beforeAutospacing="0" w:after="0" w:afterAutospacing="0"/>
        <w:ind w:left="-567" w:right="-478"/>
        <w:rPr>
          <w:rFonts w:ascii="Arial" w:hAnsi="Arial" w:cs="Arial"/>
          <w:i/>
          <w:sz w:val="22"/>
          <w:szCs w:val="22"/>
        </w:rPr>
      </w:pPr>
    </w:p>
    <w:p w14:paraId="70533A35" w14:textId="77777777" w:rsidR="00A7143B" w:rsidRDefault="00A7143B" w:rsidP="00B576BF">
      <w:pPr>
        <w:pStyle w:val="NormalWeb"/>
        <w:spacing w:before="0" w:beforeAutospacing="0" w:after="0" w:afterAutospacing="0"/>
        <w:ind w:left="-567" w:right="-478"/>
        <w:rPr>
          <w:rFonts w:ascii="Arial" w:hAnsi="Arial" w:cs="Arial"/>
          <w:i/>
          <w:sz w:val="22"/>
          <w:szCs w:val="22"/>
        </w:rPr>
      </w:pPr>
      <w:r w:rsidRPr="00B576BF">
        <w:rPr>
          <w:rFonts w:ascii="Arial" w:hAnsi="Arial" w:cs="Arial"/>
          <w:i/>
          <w:sz w:val="22"/>
          <w:szCs w:val="22"/>
        </w:rPr>
        <w:t xml:space="preserve">The definition of </w:t>
      </w:r>
      <w:r w:rsidRPr="00B576BF">
        <w:rPr>
          <w:rFonts w:ascii="Arial" w:hAnsi="Arial" w:cs="Arial"/>
          <w:b/>
          <w:i/>
          <w:sz w:val="22"/>
          <w:szCs w:val="22"/>
        </w:rPr>
        <w:t>antisocial behaviour</w:t>
      </w:r>
      <w:r w:rsidRPr="00B576BF">
        <w:rPr>
          <w:rFonts w:ascii="Arial" w:hAnsi="Arial" w:cs="Arial"/>
          <w:i/>
          <w:sz w:val="22"/>
          <w:szCs w:val="22"/>
        </w:rPr>
        <w:t xml:space="preserve"> is any harrassment or any other act or ommision (whether intentional or not) if the act or ommision reasonably causes alarm, distress, or nuisance that is more than minor. </w:t>
      </w:r>
    </w:p>
    <w:p w14:paraId="13A1B2CC" w14:textId="77777777" w:rsidR="00B576BF" w:rsidRPr="00B576BF" w:rsidRDefault="00B576BF" w:rsidP="00B576BF">
      <w:pPr>
        <w:pStyle w:val="NormalWeb"/>
        <w:spacing w:before="0" w:beforeAutospacing="0" w:after="0" w:afterAutospacing="0"/>
        <w:ind w:left="-567" w:right="-478"/>
        <w:rPr>
          <w:rFonts w:ascii="Arial" w:hAnsi="Arial" w:cs="Arial"/>
          <w:i/>
          <w:sz w:val="22"/>
          <w:szCs w:val="22"/>
        </w:rPr>
      </w:pPr>
    </w:p>
    <w:p w14:paraId="0982A677" w14:textId="33A347D8" w:rsidR="00A7143B" w:rsidRPr="00B576BF" w:rsidRDefault="00A7143B" w:rsidP="00B576BF">
      <w:pPr>
        <w:pStyle w:val="NormalWeb"/>
        <w:spacing w:before="0" w:beforeAutospacing="0" w:after="0" w:afterAutospacing="0"/>
        <w:ind w:left="-567" w:right="-478"/>
        <w:rPr>
          <w:rFonts w:ascii="Arial" w:hAnsi="Arial" w:cs="Arial"/>
          <w:sz w:val="22"/>
          <w:szCs w:val="22"/>
        </w:rPr>
      </w:pPr>
      <w:r w:rsidRPr="00B576BF">
        <w:rPr>
          <w:rFonts w:ascii="Arial" w:hAnsi="Arial" w:cs="Arial"/>
          <w:sz w:val="22"/>
          <w:szCs w:val="22"/>
        </w:rPr>
        <w:t>A landlord may apply to the Tribunal for an Order terminating the tenancy on the grounds of anti-social behaviour.   In granting such an Order to terminate a tenancy, the Tribunal must be satisfied:</w:t>
      </w:r>
    </w:p>
    <w:p w14:paraId="7438C8B1" w14:textId="1CF7983B"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That on three (3) separate occasions within a 90 day period, the tenant, or person in the premises with the tenant’s permission (other than the landlord or person acting on the landlord’s behalf or with the landlord’s authority), engaged in anti-social behaviour</w:t>
      </w:r>
      <w:r w:rsidR="00DA65B6" w:rsidRPr="00B576BF">
        <w:rPr>
          <w:rFonts w:ascii="Arial" w:hAnsi="Arial" w:cs="Arial"/>
          <w:sz w:val="22"/>
          <w:szCs w:val="22"/>
        </w:rPr>
        <w:t xml:space="preserve"> in connection with the tenancy.  </w:t>
      </w:r>
    </w:p>
    <w:p w14:paraId="4178279C" w14:textId="56B7DC41"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 xml:space="preserve">On each occasion that the landlord </w:t>
      </w:r>
      <w:r w:rsidR="00B27181" w:rsidRPr="00B576BF">
        <w:rPr>
          <w:rFonts w:ascii="Arial" w:hAnsi="Arial" w:cs="Arial"/>
          <w:sz w:val="22"/>
          <w:szCs w:val="22"/>
        </w:rPr>
        <w:t xml:space="preserve">gave the tenant written notice and that in such notice, the </w:t>
      </w:r>
      <w:r w:rsidRPr="00B576BF">
        <w:rPr>
          <w:rFonts w:ascii="Arial" w:hAnsi="Arial" w:cs="Arial"/>
          <w:sz w:val="22"/>
          <w:szCs w:val="22"/>
        </w:rPr>
        <w:t xml:space="preserve">the landlord </w:t>
      </w:r>
      <w:r w:rsidR="00B27181" w:rsidRPr="00B576BF">
        <w:rPr>
          <w:rFonts w:ascii="Arial" w:hAnsi="Arial" w:cs="Arial"/>
          <w:sz w:val="22"/>
          <w:szCs w:val="22"/>
        </w:rPr>
        <w:t xml:space="preserve">has </w:t>
      </w:r>
      <w:r w:rsidRPr="00B576BF">
        <w:rPr>
          <w:rFonts w:ascii="Arial" w:hAnsi="Arial" w:cs="Arial"/>
          <w:sz w:val="22"/>
          <w:szCs w:val="22"/>
        </w:rPr>
        <w:t>describe</w:t>
      </w:r>
      <w:r w:rsidR="00B27181" w:rsidRPr="00B576BF">
        <w:rPr>
          <w:rFonts w:ascii="Arial" w:hAnsi="Arial" w:cs="Arial"/>
          <w:sz w:val="22"/>
          <w:szCs w:val="22"/>
        </w:rPr>
        <w:t>d</w:t>
      </w:r>
      <w:r w:rsidRPr="00B576BF">
        <w:rPr>
          <w:rFonts w:ascii="Arial" w:hAnsi="Arial" w:cs="Arial"/>
          <w:sz w:val="22"/>
          <w:szCs w:val="22"/>
        </w:rPr>
        <w:t xml:space="preserve"> clearly which specific behavour was considered to be anti-social and if known to the landlord, who engaged in such behaviour.  </w:t>
      </w:r>
    </w:p>
    <w:p w14:paraId="39946882" w14:textId="73887A31"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The landlord must also advise the tenant the date, approximate t</w:t>
      </w:r>
      <w:r w:rsidR="00DA65B6" w:rsidRPr="00B576BF">
        <w:rPr>
          <w:rFonts w:ascii="Arial" w:hAnsi="Arial" w:cs="Arial"/>
          <w:sz w:val="22"/>
          <w:szCs w:val="22"/>
        </w:rPr>
        <w:t>ime and location of the behavour.</w:t>
      </w:r>
    </w:p>
    <w:p w14:paraId="0D7A1F18" w14:textId="4A143C7E"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The landlord must state how many other notices (if any) the landlord has given to the tenant in connection with the same tenanc</w:t>
      </w:r>
      <w:r w:rsidR="00DA65B6" w:rsidRPr="00B576BF">
        <w:rPr>
          <w:rFonts w:ascii="Arial" w:hAnsi="Arial" w:cs="Arial"/>
          <w:sz w:val="22"/>
          <w:szCs w:val="22"/>
        </w:rPr>
        <w:t xml:space="preserve">y within the same 90 day period. </w:t>
      </w:r>
    </w:p>
    <w:p w14:paraId="2107835C" w14:textId="77777777"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Advise the tenant of their right to make an application to the Tenancy Tribunal if they wish to challenge the notice.</w:t>
      </w:r>
    </w:p>
    <w:p w14:paraId="2B7AA82B" w14:textId="77777777" w:rsidR="0091723F" w:rsidRDefault="0091723F" w:rsidP="00B576BF">
      <w:pPr>
        <w:rPr>
          <w:rFonts w:ascii="Arial" w:hAnsi="Arial" w:cs="Arial"/>
          <w:sz w:val="22"/>
          <w:szCs w:val="22"/>
        </w:rPr>
      </w:pPr>
    </w:p>
    <w:p w14:paraId="38471745" w14:textId="47F22F5F" w:rsidR="00A7143B" w:rsidRDefault="00A7143B" w:rsidP="0091723F">
      <w:pPr>
        <w:ind w:left="-567"/>
        <w:rPr>
          <w:rFonts w:ascii="Arial" w:hAnsi="Arial" w:cs="Arial"/>
          <w:sz w:val="22"/>
          <w:szCs w:val="22"/>
        </w:rPr>
      </w:pPr>
      <w:r w:rsidRPr="00B576BF">
        <w:rPr>
          <w:rFonts w:ascii="Arial" w:hAnsi="Arial" w:cs="Arial"/>
          <w:sz w:val="22"/>
          <w:szCs w:val="22"/>
        </w:rPr>
        <w:t>The landlord can apply to the Tri</w:t>
      </w:r>
      <w:r w:rsidR="00B27181" w:rsidRPr="00B576BF">
        <w:rPr>
          <w:rFonts w:ascii="Arial" w:hAnsi="Arial" w:cs="Arial"/>
          <w:sz w:val="22"/>
          <w:szCs w:val="22"/>
        </w:rPr>
        <w:t xml:space="preserve">bunal within 28 days after having </w:t>
      </w:r>
      <w:r w:rsidRPr="00B576BF">
        <w:rPr>
          <w:rFonts w:ascii="Arial" w:hAnsi="Arial" w:cs="Arial"/>
          <w:sz w:val="22"/>
          <w:szCs w:val="22"/>
        </w:rPr>
        <w:t xml:space="preserve">provided </w:t>
      </w:r>
      <w:r w:rsidR="00B27181" w:rsidRPr="00B576BF">
        <w:rPr>
          <w:rFonts w:ascii="Arial" w:hAnsi="Arial" w:cs="Arial"/>
          <w:sz w:val="22"/>
          <w:szCs w:val="22"/>
        </w:rPr>
        <w:t xml:space="preserve">to the tenant </w:t>
      </w:r>
      <w:r w:rsidRPr="00B576BF">
        <w:rPr>
          <w:rFonts w:ascii="Arial" w:hAnsi="Arial" w:cs="Arial"/>
          <w:sz w:val="22"/>
          <w:szCs w:val="22"/>
        </w:rPr>
        <w:t>the third notice.</w:t>
      </w:r>
    </w:p>
    <w:p w14:paraId="1B923CD6" w14:textId="77777777" w:rsidR="0091723F" w:rsidRPr="00B576BF" w:rsidRDefault="0091723F" w:rsidP="0091723F">
      <w:pPr>
        <w:ind w:left="-567"/>
        <w:rPr>
          <w:rFonts w:ascii="Arial" w:hAnsi="Arial" w:cs="Arial"/>
          <w:sz w:val="22"/>
          <w:szCs w:val="22"/>
        </w:rPr>
      </w:pPr>
    </w:p>
    <w:p w14:paraId="79AFBAD7" w14:textId="3AD1DE78" w:rsidR="00B27181" w:rsidRDefault="00B27181" w:rsidP="0091723F">
      <w:pPr>
        <w:pStyle w:val="Heading5"/>
        <w:spacing w:before="0" w:beforeAutospacing="0" w:after="0" w:afterAutospacing="0" w:line="288" w:lineRule="atLeast"/>
        <w:ind w:left="-567"/>
        <w:textAlignment w:val="baseline"/>
        <w:rPr>
          <w:rFonts w:ascii="Arial" w:eastAsia="Times New Roman" w:hAnsi="Arial" w:cs="Arial"/>
          <w:color w:val="000000"/>
          <w:sz w:val="22"/>
          <w:szCs w:val="22"/>
        </w:rPr>
      </w:pPr>
      <w:r w:rsidRPr="004737BB">
        <w:rPr>
          <w:rFonts w:ascii="Arial" w:eastAsia="Times New Roman" w:hAnsi="Arial" w:cs="Arial"/>
          <w:color w:val="000000"/>
          <w:sz w:val="22"/>
          <w:szCs w:val="22"/>
        </w:rPr>
        <w:t>Termination by notice for physical assault by tenant</w:t>
      </w:r>
      <w:r w:rsidR="00DA65B6">
        <w:rPr>
          <w:rFonts w:ascii="Arial" w:eastAsia="Times New Roman" w:hAnsi="Arial" w:cs="Arial"/>
          <w:color w:val="000000"/>
          <w:sz w:val="22"/>
          <w:szCs w:val="22"/>
        </w:rPr>
        <w:t>:</w:t>
      </w:r>
    </w:p>
    <w:p w14:paraId="330AA7BD" w14:textId="77777777" w:rsidR="00DA65B6" w:rsidRPr="004737BB" w:rsidRDefault="00DA65B6" w:rsidP="0091723F">
      <w:pPr>
        <w:pStyle w:val="Heading5"/>
        <w:spacing w:before="0" w:beforeAutospacing="0" w:after="0" w:afterAutospacing="0" w:line="288" w:lineRule="atLeast"/>
        <w:ind w:left="-567"/>
        <w:textAlignment w:val="baseline"/>
        <w:rPr>
          <w:rFonts w:ascii="Arial" w:eastAsia="Times New Roman" w:hAnsi="Arial" w:cs="Arial"/>
          <w:color w:val="000000"/>
          <w:sz w:val="22"/>
          <w:szCs w:val="22"/>
        </w:rPr>
      </w:pPr>
    </w:p>
    <w:p w14:paraId="3FD5F6CA" w14:textId="2BC7FB84" w:rsidR="00B27181" w:rsidRDefault="00B27181" w:rsidP="0091723F">
      <w:pPr>
        <w:pStyle w:val="subprov"/>
        <w:spacing w:before="0" w:beforeAutospacing="0" w:after="0" w:afterAutospacing="0"/>
        <w:ind w:left="-567"/>
        <w:jc w:val="both"/>
        <w:textAlignment w:val="baseline"/>
        <w:rPr>
          <w:rFonts w:ascii="Arial" w:hAnsi="Arial" w:cs="Arial"/>
          <w:color w:val="000000"/>
          <w:sz w:val="22"/>
          <w:szCs w:val="22"/>
        </w:rPr>
      </w:pPr>
      <w:r w:rsidRPr="004737BB">
        <w:rPr>
          <w:rFonts w:ascii="Arial" w:hAnsi="Arial" w:cs="Arial"/>
          <w:color w:val="000000"/>
          <w:sz w:val="22"/>
          <w:szCs w:val="22"/>
        </w:rPr>
        <w:t>A landlord may terminate a fixed-term or periodic tenancy by giving at least 1</w:t>
      </w:r>
      <w:r w:rsidR="00DA65B6" w:rsidRPr="00DA65B6">
        <w:rPr>
          <w:rFonts w:ascii="Arial" w:hAnsi="Arial" w:cs="Arial"/>
          <w:color w:val="000000"/>
          <w:sz w:val="22"/>
          <w:szCs w:val="22"/>
        </w:rPr>
        <w:t>4 days’ notice to the tenant if:</w:t>
      </w:r>
    </w:p>
    <w:p w14:paraId="3E327388" w14:textId="77777777" w:rsidR="0091723F" w:rsidRPr="004737BB" w:rsidRDefault="0091723F" w:rsidP="0091723F">
      <w:pPr>
        <w:pStyle w:val="subprov"/>
        <w:spacing w:before="0" w:beforeAutospacing="0" w:after="0" w:afterAutospacing="0"/>
        <w:ind w:left="-567"/>
        <w:jc w:val="both"/>
        <w:textAlignment w:val="baseline"/>
        <w:rPr>
          <w:rFonts w:ascii="Arial" w:eastAsiaTheme="minorHAnsi" w:hAnsi="Arial" w:cs="Arial"/>
          <w:color w:val="000000"/>
          <w:sz w:val="22"/>
          <w:szCs w:val="22"/>
        </w:rPr>
      </w:pPr>
    </w:p>
    <w:p w14:paraId="7F0CEFDA" w14:textId="48C4B835" w:rsidR="00B27181" w:rsidRDefault="00B27181" w:rsidP="0091723F">
      <w:pPr>
        <w:pStyle w:val="Heading5"/>
        <w:spacing w:before="0" w:beforeAutospacing="0" w:after="0" w:afterAutospacing="0"/>
        <w:ind w:left="-567"/>
        <w:jc w:val="both"/>
        <w:textAlignment w:val="baseline"/>
        <w:rPr>
          <w:rFonts w:ascii="Arial" w:hAnsi="Arial" w:cs="Arial"/>
          <w:b w:val="0"/>
          <w:color w:val="000000"/>
          <w:sz w:val="22"/>
          <w:szCs w:val="22"/>
        </w:rPr>
      </w:pPr>
      <w:r w:rsidRPr="004737BB">
        <w:rPr>
          <w:rStyle w:val="label"/>
          <w:rFonts w:ascii="Arial" w:eastAsia="Times New Roman" w:hAnsi="Arial" w:cs="Arial"/>
          <w:b w:val="0"/>
          <w:bCs w:val="0"/>
          <w:color w:val="000000"/>
          <w:sz w:val="22"/>
          <w:szCs w:val="22"/>
          <w:bdr w:val="none" w:sz="0" w:space="0" w:color="auto" w:frame="1"/>
        </w:rPr>
        <w:t>(a)</w:t>
      </w:r>
      <w:r w:rsidR="00DA65B6" w:rsidRPr="00DA65B6">
        <w:rPr>
          <w:rStyle w:val="label"/>
          <w:rFonts w:ascii="Arial" w:eastAsia="Times New Roman" w:hAnsi="Arial" w:cs="Arial"/>
          <w:b w:val="0"/>
          <w:bCs w:val="0"/>
          <w:color w:val="000000"/>
          <w:sz w:val="22"/>
          <w:szCs w:val="22"/>
          <w:bdr w:val="none" w:sz="0" w:space="0" w:color="auto" w:frame="1"/>
        </w:rPr>
        <w:t xml:space="preserve"> </w:t>
      </w:r>
      <w:r w:rsidRPr="004737BB">
        <w:rPr>
          <w:rFonts w:ascii="Arial" w:hAnsi="Arial" w:cs="Arial"/>
          <w:b w:val="0"/>
          <w:color w:val="000000"/>
          <w:sz w:val="22"/>
          <w:szCs w:val="22"/>
        </w:rPr>
        <w:t>the tenant has physically assaulted the landlord, the owner, a member of the landlord’s or owner’s family, or the landlord’s agent; and</w:t>
      </w:r>
    </w:p>
    <w:p w14:paraId="20B4B33F" w14:textId="77777777" w:rsidR="0091723F" w:rsidRPr="004737BB" w:rsidRDefault="0091723F" w:rsidP="0091723F">
      <w:pPr>
        <w:pStyle w:val="Heading5"/>
        <w:spacing w:before="0" w:beforeAutospacing="0" w:after="0" w:afterAutospacing="0"/>
        <w:ind w:left="-567"/>
        <w:jc w:val="both"/>
        <w:textAlignment w:val="baseline"/>
        <w:rPr>
          <w:rFonts w:ascii="Arial" w:eastAsia="Times New Roman" w:hAnsi="Arial" w:cs="Arial"/>
          <w:color w:val="000000"/>
          <w:sz w:val="22"/>
          <w:szCs w:val="22"/>
        </w:rPr>
      </w:pPr>
    </w:p>
    <w:p w14:paraId="5A5D935A" w14:textId="1572E21D" w:rsidR="00B27181" w:rsidRPr="004737BB" w:rsidRDefault="00B27181" w:rsidP="0091723F">
      <w:pPr>
        <w:pStyle w:val="Heading5"/>
        <w:spacing w:before="0" w:beforeAutospacing="0" w:after="0" w:afterAutospacing="0"/>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(b)</w:t>
      </w:r>
      <w:r w:rsidR="00DA65B6" w:rsidRPr="00DA65B6">
        <w:rPr>
          <w:rStyle w:val="label"/>
          <w:rFonts w:ascii="Arial" w:eastAsia="Times New Roman" w:hAnsi="Arial" w:cs="Arial"/>
          <w:b w:val="0"/>
          <w:bCs w:val="0"/>
          <w:color w:val="000000"/>
          <w:sz w:val="22"/>
          <w:szCs w:val="22"/>
          <w:bdr w:val="none" w:sz="0" w:space="0" w:color="auto" w:frame="1"/>
        </w:rPr>
        <w:t xml:space="preserve"> </w:t>
      </w:r>
      <w:r w:rsidRPr="004737BB">
        <w:rPr>
          <w:rFonts w:ascii="Arial" w:hAnsi="Arial" w:cs="Arial"/>
          <w:b w:val="0"/>
          <w:color w:val="000000"/>
          <w:sz w:val="22"/>
          <w:szCs w:val="22"/>
        </w:rPr>
        <w:t>a charge has been filed in respect of the physical assault against the tenant by or on behalf of the Crown</w:t>
      </w:r>
      <w:r w:rsidR="008D2839" w:rsidRPr="004737BB">
        <w:rPr>
          <w:rFonts w:ascii="Arial" w:hAnsi="Arial" w:cs="Arial"/>
          <w:b w:val="0"/>
          <w:color w:val="000000"/>
          <w:sz w:val="22"/>
          <w:szCs w:val="22"/>
        </w:rPr>
        <w:t xml:space="preserve"> (that such</w:t>
      </w:r>
      <w:r w:rsidRPr="004737BB">
        <w:rPr>
          <w:rFonts w:ascii="Arial" w:hAnsi="Arial" w:cs="Arial"/>
          <w:b w:val="0"/>
          <w:color w:val="000000"/>
          <w:sz w:val="22"/>
          <w:szCs w:val="22"/>
        </w:rPr>
        <w:t xml:space="preserve"> a charge has been filed in respect of a physical assault if the particulars of the charge describe a physical assault against a person regardless of the offence that is specified in the charge</w:t>
      </w:r>
      <w:r w:rsidR="008D2839" w:rsidRPr="004737BB">
        <w:rPr>
          <w:rFonts w:ascii="Arial" w:hAnsi="Arial" w:cs="Arial"/>
          <w:b w:val="0"/>
          <w:color w:val="000000"/>
          <w:sz w:val="22"/>
          <w:szCs w:val="22"/>
        </w:rPr>
        <w:t>)</w:t>
      </w:r>
      <w:r w:rsidRPr="004737BB">
        <w:rPr>
          <w:rFonts w:ascii="Arial" w:hAnsi="Arial" w:cs="Arial"/>
          <w:b w:val="0"/>
          <w:color w:val="000000"/>
          <w:sz w:val="22"/>
          <w:szCs w:val="22"/>
        </w:rPr>
        <w:t>.</w:t>
      </w:r>
    </w:p>
    <w:p w14:paraId="5D5949B8" w14:textId="77777777" w:rsidR="00DA65B6" w:rsidRPr="00DA65B6" w:rsidRDefault="00DA65B6" w:rsidP="0091723F">
      <w:pPr>
        <w:pStyle w:val="text"/>
        <w:spacing w:before="0" w:beforeAutospacing="0" w:after="0" w:afterAutospacing="0"/>
        <w:ind w:left="-567"/>
        <w:textAlignment w:val="baseline"/>
        <w:rPr>
          <w:rFonts w:ascii="Arial" w:hAnsi="Arial" w:cs="Arial"/>
          <w:color w:val="000000"/>
          <w:sz w:val="22"/>
          <w:szCs w:val="22"/>
        </w:rPr>
      </w:pPr>
    </w:p>
    <w:p w14:paraId="13C3A4A7" w14:textId="6BE2F47D" w:rsidR="00B27181" w:rsidRPr="004737BB" w:rsidRDefault="00DA65B6" w:rsidP="0091723F">
      <w:pPr>
        <w:pStyle w:val="text"/>
        <w:spacing w:before="0" w:beforeAutospacing="0" w:after="0" w:afterAutospacing="0"/>
        <w:ind w:left="-567"/>
        <w:textAlignment w:val="baseline"/>
        <w:rPr>
          <w:rFonts w:ascii="Arial" w:hAnsi="Arial" w:cs="Arial"/>
          <w:color w:val="000000"/>
          <w:sz w:val="22"/>
          <w:szCs w:val="22"/>
        </w:rPr>
      </w:pPr>
      <w:r>
        <w:rPr>
          <w:rStyle w:val="HTMLDefinition"/>
          <w:rFonts w:ascii="Arial" w:hAnsi="Arial" w:cs="Arial"/>
          <w:bCs/>
          <w:i w:val="0"/>
          <w:iCs w:val="0"/>
          <w:color w:val="000000"/>
          <w:sz w:val="22"/>
          <w:szCs w:val="22"/>
          <w:bdr w:val="none" w:sz="0" w:space="0" w:color="auto" w:frame="1"/>
        </w:rPr>
        <w:t xml:space="preserve">A </w:t>
      </w:r>
      <w:r w:rsidR="00B27181" w:rsidRPr="004737BB">
        <w:rPr>
          <w:rStyle w:val="HTMLDefinition"/>
          <w:rFonts w:ascii="Arial" w:hAnsi="Arial" w:cs="Arial"/>
          <w:bCs/>
          <w:i w:val="0"/>
          <w:iCs w:val="0"/>
          <w:color w:val="000000"/>
          <w:sz w:val="22"/>
          <w:szCs w:val="22"/>
          <w:bdr w:val="none" w:sz="0" w:space="0" w:color="auto" w:frame="1"/>
        </w:rPr>
        <w:t>charg</w:t>
      </w:r>
      <w:r w:rsidRPr="00DA65B6">
        <w:rPr>
          <w:rStyle w:val="HTMLDefinition"/>
          <w:rFonts w:ascii="Arial" w:hAnsi="Arial" w:cs="Arial"/>
          <w:bCs/>
          <w:i w:val="0"/>
          <w:iCs w:val="0"/>
          <w:color w:val="000000"/>
          <w:sz w:val="22"/>
          <w:szCs w:val="22"/>
          <w:bdr w:val="none" w:sz="0" w:space="0" w:color="auto" w:frame="1"/>
        </w:rPr>
        <w:t xml:space="preserve">e </w:t>
      </w:r>
      <w:r w:rsidR="00B27181" w:rsidRPr="004737BB">
        <w:rPr>
          <w:rFonts w:ascii="Arial" w:hAnsi="Arial" w:cs="Arial"/>
          <w:color w:val="000000"/>
          <w:sz w:val="22"/>
          <w:szCs w:val="22"/>
        </w:rPr>
        <w:t>means a charging document under section 14 of the Criminal Procedure Act 2011</w:t>
      </w:r>
    </w:p>
    <w:p w14:paraId="30BD6DDE" w14:textId="25DC0B57" w:rsidR="00B27181" w:rsidRPr="004737BB" w:rsidRDefault="00B27181" w:rsidP="0091723F">
      <w:pPr>
        <w:pStyle w:val="text"/>
        <w:spacing w:before="0" w:beforeAutospacing="0" w:after="0" w:afterAutospacing="0"/>
        <w:ind w:left="-567"/>
        <w:textAlignment w:val="baseline"/>
        <w:rPr>
          <w:rFonts w:ascii="Arial" w:eastAsiaTheme="minorHAnsi" w:hAnsi="Arial" w:cs="Arial"/>
          <w:color w:val="000000"/>
          <w:sz w:val="22"/>
          <w:szCs w:val="22"/>
        </w:rPr>
      </w:pPr>
      <w:r w:rsidRPr="004737BB">
        <w:rPr>
          <w:rStyle w:val="HTMLDefinition"/>
          <w:rFonts w:ascii="Arial" w:hAnsi="Arial" w:cs="Arial"/>
          <w:bCs/>
          <w:i w:val="0"/>
          <w:iCs w:val="0"/>
          <w:color w:val="000000"/>
          <w:sz w:val="22"/>
          <w:szCs w:val="22"/>
          <w:bdr w:val="none" w:sz="0" w:space="0" w:color="auto" w:frame="1"/>
        </w:rPr>
        <w:t>physical assault</w:t>
      </w:r>
      <w:r w:rsidRPr="004737BB">
        <w:rPr>
          <w:rStyle w:val="apple-converted-space"/>
          <w:rFonts w:ascii="Arial" w:hAnsi="Arial" w:cs="Arial"/>
          <w:color w:val="000000"/>
          <w:sz w:val="22"/>
          <w:szCs w:val="22"/>
        </w:rPr>
        <w:t> </w:t>
      </w:r>
      <w:r w:rsidRPr="004737BB">
        <w:rPr>
          <w:rFonts w:ascii="Arial" w:hAnsi="Arial" w:cs="Arial"/>
          <w:color w:val="000000"/>
          <w:sz w:val="22"/>
          <w:szCs w:val="22"/>
        </w:rPr>
        <w:t>means the act of intentionally applying force to the person of another, directly or indirectly</w:t>
      </w:r>
      <w:r w:rsidR="00DA65B6" w:rsidRPr="00DA65B6">
        <w:rPr>
          <w:rFonts w:ascii="Arial" w:hAnsi="Arial" w:cs="Arial"/>
          <w:color w:val="000000"/>
          <w:sz w:val="22"/>
          <w:szCs w:val="22"/>
        </w:rPr>
        <w:t>.</w:t>
      </w:r>
    </w:p>
    <w:p w14:paraId="29170BFE" w14:textId="3C0BA595" w:rsidR="00B27181" w:rsidRDefault="00DA65B6" w:rsidP="0091723F">
      <w:pPr>
        <w:rPr>
          <w:rFonts w:cs="Arial"/>
          <w:color w:val="44546A" w:themeColor="text2"/>
          <w:sz w:val="22"/>
          <w:szCs w:val="22"/>
        </w:rPr>
      </w:pPr>
      <w:r>
        <w:rPr>
          <w:rFonts w:cs="Arial"/>
          <w:color w:val="44546A" w:themeColor="text2"/>
          <w:sz w:val="22"/>
          <w:szCs w:val="22"/>
        </w:rPr>
        <w:t>.</w:t>
      </w:r>
    </w:p>
    <w:p w14:paraId="267F6E3F" w14:textId="77777777" w:rsidR="009C1465" w:rsidRPr="00C37551" w:rsidRDefault="009C1465" w:rsidP="002C5736">
      <w:pPr>
        <w:pStyle w:val="NormalWeb"/>
        <w:spacing w:before="0" w:beforeAutospacing="0" w:after="240" w:afterAutospacing="0"/>
        <w:ind w:left="-567" w:right="-478"/>
        <w:rPr>
          <w:rFonts w:ascii="Arial" w:hAnsi="Arial" w:cs="Arial"/>
          <w:b/>
          <w:bCs/>
          <w:i/>
          <w:iCs/>
          <w:color w:val="262626"/>
          <w:sz w:val="22"/>
          <w:szCs w:val="22"/>
          <w:lang w:val="en-US"/>
        </w:rPr>
      </w:pPr>
      <w:r w:rsidRPr="00C37551">
        <w:rPr>
          <w:rFonts w:ascii="Arial" w:hAnsi="Arial" w:cs="Arial"/>
          <w:b/>
          <w:bCs/>
          <w:i/>
          <w:iCs/>
          <w:color w:val="262626"/>
          <w:sz w:val="22"/>
          <w:szCs w:val="22"/>
          <w:lang w:val="en-US"/>
        </w:rPr>
        <w:t>For Periodic Tenancies:</w:t>
      </w:r>
    </w:p>
    <w:p w14:paraId="01B533EB" w14:textId="7E35AE74"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In the event </w:t>
      </w:r>
      <w:r w:rsidR="00DA65B6">
        <w:rPr>
          <w:rFonts w:ascii="Arial" w:hAnsi="Arial" w:cs="Arial"/>
          <w:color w:val="262626"/>
          <w:sz w:val="22"/>
          <w:szCs w:val="22"/>
          <w:lang w:val="en-US"/>
        </w:rPr>
        <w:t>of the tenant wishing to</w:t>
      </w:r>
      <w:r w:rsidRPr="00C37551">
        <w:rPr>
          <w:rFonts w:ascii="Arial" w:hAnsi="Arial" w:cs="Arial"/>
          <w:color w:val="262626"/>
          <w:sz w:val="22"/>
          <w:szCs w:val="22"/>
          <w:lang w:val="en-US"/>
        </w:rPr>
        <w:t xml:space="preserve"> terminate a periodic tenancy, the tenant must give the landlord a minimum of 2</w:t>
      </w:r>
      <w:r w:rsidR="00B27181">
        <w:rPr>
          <w:rFonts w:ascii="Arial" w:hAnsi="Arial" w:cs="Arial"/>
          <w:color w:val="262626"/>
          <w:sz w:val="22"/>
          <w:szCs w:val="22"/>
          <w:lang w:val="en-US"/>
        </w:rPr>
        <w:t>8</w:t>
      </w:r>
      <w:r w:rsidRPr="00C37551">
        <w:rPr>
          <w:rFonts w:ascii="Arial" w:hAnsi="Arial" w:cs="Arial"/>
          <w:color w:val="262626"/>
          <w:sz w:val="22"/>
          <w:szCs w:val="22"/>
          <w:lang w:val="en-US"/>
        </w:rPr>
        <w:t xml:space="preserve"> days’ written notice.  </w:t>
      </w:r>
    </w:p>
    <w:p w14:paraId="0140BB88" w14:textId="60C4D9B2" w:rsidR="001F0A01" w:rsidRPr="004737BB" w:rsidRDefault="009C1465" w:rsidP="004737BB">
      <w:pPr>
        <w:pStyle w:val="NormalWeb"/>
        <w:spacing w:before="0" w:beforeAutospacing="0" w:after="240" w:afterAutospacing="0"/>
        <w:ind w:left="-567" w:right="-478"/>
        <w:rPr>
          <w:rFonts w:ascii="Arial" w:hAnsi="Arial" w:cs="Arial"/>
          <w:color w:val="000000"/>
          <w:sz w:val="22"/>
          <w:szCs w:val="22"/>
        </w:rPr>
      </w:pPr>
      <w:r w:rsidRPr="00DA65B6">
        <w:rPr>
          <w:rFonts w:ascii="Arial" w:hAnsi="Arial" w:cs="Arial"/>
          <w:color w:val="262626"/>
          <w:sz w:val="22"/>
          <w:szCs w:val="22"/>
          <w:lang w:val="en-US"/>
        </w:rPr>
        <w:lastRenderedPageBreak/>
        <w:t xml:space="preserve">In the event of the landlord wishing to terminate a periodic tenancy, the landlord shall give </w:t>
      </w:r>
      <w:r w:rsidR="001F0A01" w:rsidRPr="00DA65B6">
        <w:rPr>
          <w:rFonts w:ascii="Arial" w:hAnsi="Arial" w:cs="Arial"/>
          <w:color w:val="262626"/>
          <w:sz w:val="22"/>
          <w:szCs w:val="22"/>
          <w:lang w:val="en-US"/>
        </w:rPr>
        <w:t>at least</w:t>
      </w:r>
      <w:r w:rsidRPr="00DA65B6">
        <w:rPr>
          <w:rFonts w:ascii="Arial" w:hAnsi="Arial" w:cs="Arial"/>
          <w:color w:val="262626"/>
          <w:sz w:val="22"/>
          <w:szCs w:val="22"/>
          <w:lang w:val="en-US"/>
        </w:rPr>
        <w:t xml:space="preserve"> </w:t>
      </w:r>
      <w:r w:rsidR="00B27181" w:rsidRPr="00DA65B6">
        <w:rPr>
          <w:rFonts w:ascii="Arial" w:hAnsi="Arial" w:cs="Arial"/>
          <w:color w:val="262626"/>
          <w:sz w:val="22"/>
          <w:szCs w:val="22"/>
          <w:lang w:val="en-US"/>
        </w:rPr>
        <w:t>63</w:t>
      </w:r>
      <w:r w:rsidRPr="00DA65B6">
        <w:rPr>
          <w:rFonts w:ascii="Arial" w:hAnsi="Arial" w:cs="Arial"/>
          <w:color w:val="262626"/>
          <w:sz w:val="22"/>
          <w:szCs w:val="22"/>
          <w:lang w:val="en-US"/>
        </w:rPr>
        <w:t xml:space="preserve"> days’ written notice where</w:t>
      </w:r>
      <w:r w:rsidR="001F0A01" w:rsidRPr="00DA65B6">
        <w:rPr>
          <w:rFonts w:ascii="Arial" w:hAnsi="Arial" w:cs="Arial"/>
          <w:color w:val="262626"/>
          <w:sz w:val="22"/>
          <w:szCs w:val="22"/>
          <w:lang w:val="en-US"/>
        </w:rPr>
        <w:t xml:space="preserve"> </w:t>
      </w:r>
      <w:r w:rsidR="001F0A01" w:rsidRPr="004737BB">
        <w:rPr>
          <w:rFonts w:ascii="Arial" w:hAnsi="Arial" w:cs="Arial"/>
          <w:color w:val="000000"/>
          <w:sz w:val="22"/>
          <w:szCs w:val="22"/>
        </w:rPr>
        <w:t>the owner of the premises requires the premises, within 90 days after the termination date, as the principal place of residence for at least 90 days for the owner or a member of the owner’s family</w:t>
      </w:r>
      <w:proofErr w:type="gramStart"/>
      <w:r w:rsidR="001F0A01" w:rsidRPr="004737BB">
        <w:rPr>
          <w:rFonts w:ascii="Arial" w:hAnsi="Arial" w:cs="Arial"/>
          <w:color w:val="000000"/>
          <w:sz w:val="22"/>
          <w:szCs w:val="22"/>
        </w:rPr>
        <w:t>;</w:t>
      </w:r>
      <w:proofErr w:type="gramEnd"/>
    </w:p>
    <w:p w14:paraId="6F09E5D5" w14:textId="5397090A" w:rsidR="001F0A01" w:rsidRPr="004737BB" w:rsidRDefault="001F0A01" w:rsidP="0091723F">
      <w:pPr>
        <w:pStyle w:val="NormalWeb"/>
        <w:spacing w:before="0" w:beforeAutospacing="0" w:after="240" w:afterAutospacing="0"/>
        <w:ind w:left="-567" w:right="-478"/>
        <w:rPr>
          <w:rFonts w:ascii="Arial" w:hAnsi="Arial" w:cs="Arial"/>
          <w:color w:val="000000"/>
          <w:sz w:val="22"/>
          <w:szCs w:val="22"/>
        </w:rPr>
      </w:pPr>
      <w:r w:rsidRPr="004737BB">
        <w:rPr>
          <w:rFonts w:ascii="Arial" w:hAnsi="Arial" w:cs="Arial"/>
          <w:color w:val="000000"/>
          <w:sz w:val="22"/>
          <w:szCs w:val="22"/>
        </w:rPr>
        <w:t>A landlord may terminate a periodic tenancy by giv</w:t>
      </w:r>
      <w:r w:rsidR="00DA65B6" w:rsidRPr="00DA65B6">
        <w:rPr>
          <w:rFonts w:ascii="Arial" w:hAnsi="Arial" w:cs="Arial"/>
          <w:color w:val="000000"/>
          <w:sz w:val="22"/>
          <w:szCs w:val="22"/>
        </w:rPr>
        <w:t>ing at least 90 days’ notice if:</w:t>
      </w:r>
    </w:p>
    <w:p w14:paraId="7A7A70E9" w14:textId="19DCD6DE"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(a) </w:t>
      </w:r>
      <w:r w:rsidRPr="004737BB">
        <w:rPr>
          <w:rFonts w:ascii="Arial" w:hAnsi="Arial" w:cs="Arial"/>
          <w:b w:val="0"/>
          <w:color w:val="000000"/>
          <w:sz w:val="22"/>
          <w:szCs w:val="22"/>
        </w:rPr>
        <w:t>the premises are to be put on the market by the owner within 90 days after the termination date for the purposes o</w:t>
      </w:r>
      <w:r w:rsidR="0091723F">
        <w:rPr>
          <w:rFonts w:ascii="Arial" w:hAnsi="Arial" w:cs="Arial"/>
          <w:b w:val="0"/>
          <w:color w:val="000000"/>
          <w:sz w:val="22"/>
          <w:szCs w:val="22"/>
        </w:rPr>
        <w:t>f sale</w:t>
      </w:r>
      <w:r w:rsidR="0091723F" w:rsidRPr="004737BB">
        <w:rPr>
          <w:rFonts w:ascii="Arial" w:hAnsi="Arial" w:cs="Arial"/>
          <w:b w:val="0"/>
          <w:color w:val="000000"/>
          <w:sz w:val="22"/>
          <w:szCs w:val="22"/>
        </w:rPr>
        <w:t xml:space="preserve"> </w:t>
      </w:r>
      <w:r w:rsidRPr="004737BB">
        <w:rPr>
          <w:rFonts w:ascii="Arial" w:hAnsi="Arial" w:cs="Arial"/>
          <w:b w:val="0"/>
          <w:color w:val="000000"/>
          <w:sz w:val="22"/>
          <w:szCs w:val="22"/>
        </w:rPr>
        <w:t>or other disposition; or</w:t>
      </w:r>
    </w:p>
    <w:p w14:paraId="36DB6BE3" w14:textId="09526785"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(b) </w:t>
      </w:r>
      <w:r w:rsidRPr="004737BB">
        <w:rPr>
          <w:rFonts w:ascii="Arial" w:hAnsi="Arial" w:cs="Arial"/>
          <w:b w:val="0"/>
          <w:color w:val="000000"/>
          <w:sz w:val="22"/>
          <w:szCs w:val="22"/>
        </w:rPr>
        <w:t>the owner is required, under an unconditional agreement for th</w:t>
      </w:r>
      <w:r w:rsidR="0091723F">
        <w:rPr>
          <w:rFonts w:ascii="Arial" w:hAnsi="Arial" w:cs="Arial"/>
          <w:b w:val="0"/>
          <w:color w:val="000000"/>
          <w:sz w:val="22"/>
          <w:szCs w:val="22"/>
        </w:rPr>
        <w:t xml:space="preserve">e sale </w:t>
      </w:r>
      <w:r w:rsidRPr="004737BB">
        <w:rPr>
          <w:rFonts w:ascii="Arial" w:hAnsi="Arial" w:cs="Arial"/>
          <w:b w:val="0"/>
          <w:color w:val="000000"/>
          <w:sz w:val="22"/>
          <w:szCs w:val="22"/>
        </w:rPr>
        <w:t>of the premises, to give a purchaser of the property vacant possession; or</w:t>
      </w:r>
    </w:p>
    <w:p w14:paraId="558FC88D" w14:textId="62AA5800"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(c) </w:t>
      </w:r>
      <w:r w:rsidRPr="004737BB">
        <w:rPr>
          <w:rFonts w:ascii="Arial" w:hAnsi="Arial" w:cs="Arial"/>
          <w:b w:val="0"/>
          <w:color w:val="000000"/>
          <w:sz w:val="22"/>
          <w:szCs w:val="22"/>
        </w:rPr>
        <w:t>the landlord is not the owner of the premises and the landlord’s interest in the premises is due to end; or</w:t>
      </w:r>
    </w:p>
    <w:p w14:paraId="0DE7D1FB" w14:textId="4BDAFF6E" w:rsidR="001F0A01" w:rsidRPr="004737BB" w:rsidRDefault="001F0A01" w:rsidP="0091723F">
      <w:pPr>
        <w:pStyle w:val="Heading5"/>
        <w:tabs>
          <w:tab w:val="left" w:pos="1418"/>
        </w:tabs>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(d) </w:t>
      </w:r>
      <w:r w:rsidRPr="004737BB">
        <w:rPr>
          <w:rFonts w:ascii="Arial" w:hAnsi="Arial" w:cs="Arial"/>
          <w:b w:val="0"/>
          <w:color w:val="000000"/>
          <w:sz w:val="22"/>
          <w:szCs w:val="22"/>
        </w:rPr>
        <w:t>the landlord or owner has acquired the premises to facilitate the use of nearby land for a business activity</w:t>
      </w:r>
      <w:r w:rsidR="00594D9D">
        <w:rPr>
          <w:rFonts w:ascii="Arial" w:hAnsi="Arial" w:cs="Arial"/>
          <w:b w:val="0"/>
          <w:color w:val="000000"/>
          <w:sz w:val="22"/>
          <w:szCs w:val="22"/>
        </w:rPr>
        <w:t>;</w:t>
      </w:r>
      <w:r w:rsidRPr="004737BB">
        <w:rPr>
          <w:rFonts w:ascii="Arial" w:hAnsi="Arial" w:cs="Arial"/>
          <w:b w:val="0"/>
          <w:color w:val="000000"/>
          <w:sz w:val="22"/>
          <w:szCs w:val="22"/>
        </w:rPr>
        <w:t xml:space="preserve"> and</w:t>
      </w:r>
    </w:p>
    <w:p w14:paraId="72F9756F" w14:textId="52946555"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(i) </w:t>
      </w:r>
      <w:r w:rsidRPr="004737BB">
        <w:rPr>
          <w:rFonts w:ascii="Arial" w:hAnsi="Arial" w:cs="Arial"/>
          <w:b w:val="0"/>
          <w:color w:val="000000"/>
          <w:sz w:val="22"/>
          <w:szCs w:val="22"/>
        </w:rPr>
        <w:t>that fact is clearly stated in this tenancy agreement; and</w:t>
      </w:r>
    </w:p>
    <w:p w14:paraId="17D29C59" w14:textId="024D32AE"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(ii) </w:t>
      </w:r>
      <w:r w:rsidRPr="004737BB">
        <w:rPr>
          <w:rFonts w:ascii="Arial" w:hAnsi="Arial" w:cs="Arial"/>
          <w:b w:val="0"/>
          <w:color w:val="000000"/>
          <w:sz w:val="22"/>
          <w:szCs w:val="22"/>
        </w:rPr>
        <w:t>the premises are required to be vacant of residential tenants to facilitate that use; or</w:t>
      </w:r>
    </w:p>
    <w:p w14:paraId="65B940CB" w14:textId="54583F6A"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(e) </w:t>
      </w:r>
      <w:r w:rsidRPr="004737BB">
        <w:rPr>
          <w:rFonts w:ascii="Arial" w:hAnsi="Arial" w:cs="Arial"/>
          <w:b w:val="0"/>
          <w:color w:val="000000"/>
          <w:sz w:val="22"/>
          <w:szCs w:val="22"/>
        </w:rPr>
        <w:t>the premises are to be converted into commercial premises for at least 90 days by the landlord or owner; or</w:t>
      </w:r>
    </w:p>
    <w:p w14:paraId="5A745CB1" w14:textId="2ECC651A"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(f) </w:t>
      </w:r>
      <w:r w:rsidRPr="004737BB">
        <w:rPr>
          <w:rFonts w:ascii="Arial" w:hAnsi="Arial" w:cs="Arial"/>
          <w:b w:val="0"/>
          <w:color w:val="000000"/>
          <w:sz w:val="22"/>
          <w:szCs w:val="22"/>
        </w:rPr>
        <w:t>extensive alterations, refurbishment, repairs, or redevelopment of the premises are to be carried out by the landlord or owner, and it would not be reasonably practicable for the tenant to remain in occupation while the work is undertaken; and</w:t>
      </w:r>
      <w:r w:rsidRPr="004737BB">
        <w:rPr>
          <w:rFonts w:ascii="Arial" w:eastAsia="Times New Roman" w:hAnsi="Arial" w:cs="Arial"/>
          <w:b w:val="0"/>
          <w:bCs w:val="0"/>
          <w:color w:val="000000"/>
          <w:sz w:val="22"/>
          <w:szCs w:val="22"/>
        </w:rPr>
        <w:t xml:space="preserve"> </w:t>
      </w:r>
      <w:r w:rsidRPr="004737BB">
        <w:rPr>
          <w:rFonts w:ascii="Arial" w:hAnsi="Arial" w:cs="Arial"/>
          <w:b w:val="0"/>
          <w:color w:val="000000"/>
          <w:sz w:val="22"/>
          <w:szCs w:val="22"/>
        </w:rPr>
        <w:t>the work is to begin, or material steps towards it are to be taken, within 90 days after the termination date; or</w:t>
      </w:r>
    </w:p>
    <w:p w14:paraId="6304E5F2" w14:textId="69D05201"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(g) </w:t>
      </w:r>
      <w:r w:rsidRPr="004737BB">
        <w:rPr>
          <w:rFonts w:ascii="Arial" w:hAnsi="Arial" w:cs="Arial"/>
          <w:b w:val="0"/>
          <w:color w:val="000000"/>
          <w:sz w:val="22"/>
          <w:szCs w:val="22"/>
        </w:rPr>
        <w:t>the premises are to be demolished and the demolition is to begin, or material steps towards it are to be taken, within 90 days after the termination date.</w:t>
      </w:r>
    </w:p>
    <w:p w14:paraId="739FAF0E" w14:textId="77777777" w:rsidR="001F0A01" w:rsidRDefault="001F0A01" w:rsidP="0091723F">
      <w:pPr>
        <w:pStyle w:val="text"/>
        <w:spacing w:before="0" w:beforeAutospacing="0" w:after="0" w:afterAutospacing="0" w:line="288" w:lineRule="atLeast"/>
        <w:ind w:left="-426"/>
        <w:textAlignment w:val="baseline"/>
        <w:rPr>
          <w:rStyle w:val="HTMLDefinition"/>
          <w:b/>
          <w:bCs/>
          <w:i w:val="0"/>
          <w:iCs w:val="0"/>
          <w:color w:val="000000"/>
          <w:sz w:val="25"/>
          <w:szCs w:val="25"/>
          <w:bdr w:val="none" w:sz="0" w:space="0" w:color="auto" w:frame="1"/>
        </w:rPr>
      </w:pPr>
    </w:p>
    <w:p w14:paraId="48E8689F" w14:textId="2B85F0B6" w:rsidR="001F0A01" w:rsidRDefault="001F0A01" w:rsidP="00594D9D">
      <w:pPr>
        <w:pStyle w:val="text"/>
        <w:spacing w:before="0" w:beforeAutospacing="0" w:after="0" w:afterAutospacing="0" w:line="288" w:lineRule="atLeast"/>
        <w:ind w:left="-567"/>
        <w:textAlignment w:val="baseline"/>
        <w:rPr>
          <w:rFonts w:ascii="Arial" w:hAnsi="Arial" w:cs="Arial"/>
          <w:color w:val="000000"/>
          <w:sz w:val="22"/>
          <w:szCs w:val="22"/>
        </w:rPr>
      </w:pPr>
      <w:r w:rsidRPr="004737BB">
        <w:rPr>
          <w:rStyle w:val="HTMLDefinition"/>
          <w:rFonts w:ascii="Arial" w:hAnsi="Arial" w:cs="Arial"/>
          <w:bCs/>
          <w:i w:val="0"/>
          <w:iCs w:val="0"/>
          <w:color w:val="000000"/>
          <w:sz w:val="22"/>
          <w:szCs w:val="22"/>
          <w:bdr w:val="none" w:sz="0" w:space="0" w:color="auto" w:frame="1"/>
        </w:rPr>
        <w:t>A material step</w:t>
      </w:r>
      <w:r w:rsidRPr="004737BB">
        <w:rPr>
          <w:rStyle w:val="apple-converted-space"/>
          <w:rFonts w:ascii="Arial" w:hAnsi="Arial" w:cs="Arial"/>
          <w:color w:val="000000"/>
          <w:sz w:val="22"/>
          <w:szCs w:val="22"/>
        </w:rPr>
        <w:t xml:space="preserve"> is defined as </w:t>
      </w:r>
      <w:r w:rsidRPr="004737BB">
        <w:rPr>
          <w:rFonts w:ascii="Arial" w:hAnsi="Arial" w:cs="Arial"/>
          <w:color w:val="000000"/>
          <w:sz w:val="22"/>
          <w:szCs w:val="22"/>
        </w:rPr>
        <w:t>applying for regulatory consent, seeking engineering or other professional advice, or taking any other significant step.</w:t>
      </w:r>
    </w:p>
    <w:p w14:paraId="4C70301C" w14:textId="77777777" w:rsidR="00594D9D" w:rsidRPr="00594D9D" w:rsidRDefault="00594D9D" w:rsidP="00594D9D">
      <w:pPr>
        <w:pStyle w:val="text"/>
        <w:spacing w:before="0" w:beforeAutospacing="0" w:after="0" w:afterAutospacing="0" w:line="288" w:lineRule="atLeast"/>
        <w:ind w:left="-567"/>
        <w:textAlignment w:val="baseline"/>
        <w:rPr>
          <w:rFonts w:ascii="Arial" w:hAnsi="Arial" w:cs="Arial"/>
          <w:bCs/>
          <w:color w:val="000000"/>
          <w:sz w:val="22"/>
          <w:szCs w:val="22"/>
          <w:bdr w:val="none" w:sz="0" w:space="0" w:color="auto" w:frame="1"/>
        </w:rPr>
      </w:pPr>
    </w:p>
    <w:p w14:paraId="1DC53786" w14:textId="549DA544" w:rsidR="00074B70" w:rsidRPr="00594D9D" w:rsidRDefault="009C1465" w:rsidP="00594D9D">
      <w:pPr>
        <w:pStyle w:val="NormalWeb"/>
        <w:spacing w:before="0" w:beforeAutospacing="0" w:after="24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For Fixed Term Tenancies:</w:t>
      </w:r>
      <w:r w:rsidR="00074B70" w:rsidRPr="00074B70">
        <w:rPr>
          <w:rFonts w:ascii="Arial" w:hAnsi="Arial" w:cs="Arial"/>
          <w:color w:val="373F4C"/>
          <w:shd w:val="clear" w:color="auto" w:fill="FFFFFF"/>
        </w:rPr>
        <w:t xml:space="preserve"> </w:t>
      </w:r>
    </w:p>
    <w:p w14:paraId="7F656CA6" w14:textId="7C140D35" w:rsidR="00480E43" w:rsidRPr="004737BB" w:rsidRDefault="009C1465" w:rsidP="00594D9D">
      <w:pPr>
        <w:pStyle w:val="text"/>
        <w:spacing w:before="83" w:beforeAutospacing="0" w:after="0" w:afterAutospacing="0" w:line="288" w:lineRule="atLeast"/>
        <w:ind w:left="-567"/>
        <w:textAlignment w:val="baseline"/>
        <w:rPr>
          <w:rFonts w:ascii="Arial" w:hAnsi="Arial" w:cs="Arial"/>
          <w:color w:val="000000"/>
          <w:sz w:val="22"/>
          <w:szCs w:val="22"/>
        </w:rPr>
      </w:pPr>
      <w:r w:rsidRPr="00DA65B6">
        <w:rPr>
          <w:rFonts w:ascii="Arial" w:hAnsi="Arial" w:cs="Arial"/>
          <w:color w:val="000000"/>
          <w:sz w:val="22"/>
          <w:szCs w:val="22"/>
          <w:lang w:val="en-US"/>
        </w:rPr>
        <w:t xml:space="preserve">Fixed term tenancies become periodic </w:t>
      </w:r>
      <w:r w:rsidR="00074B70">
        <w:rPr>
          <w:rFonts w:ascii="Arial" w:hAnsi="Arial" w:cs="Arial"/>
          <w:color w:val="000000"/>
          <w:sz w:val="22"/>
          <w:szCs w:val="22"/>
          <w:lang w:val="en-US"/>
        </w:rPr>
        <w:t xml:space="preserve">tenancies </w:t>
      </w:r>
      <w:r w:rsidRPr="00DA65B6">
        <w:rPr>
          <w:rFonts w:ascii="Arial" w:hAnsi="Arial" w:cs="Arial"/>
          <w:color w:val="000000"/>
          <w:sz w:val="22"/>
          <w:szCs w:val="22"/>
          <w:lang w:val="en-US"/>
        </w:rPr>
        <w:t xml:space="preserve">upon </w:t>
      </w:r>
      <w:r w:rsidR="00594D9D">
        <w:rPr>
          <w:rFonts w:ascii="Arial" w:hAnsi="Arial" w:cs="Arial"/>
          <w:color w:val="000000"/>
          <w:sz w:val="22"/>
          <w:szCs w:val="22"/>
          <w:lang w:val="en-US"/>
        </w:rPr>
        <w:t>expiry of the fixed term unless:</w:t>
      </w:r>
    </w:p>
    <w:p w14:paraId="0FC5F854" w14:textId="456523DF" w:rsidR="00480E43" w:rsidRPr="004737BB" w:rsidRDefault="00480E43" w:rsidP="00594D9D">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(a) </w:t>
      </w:r>
      <w:r w:rsidRPr="004737BB">
        <w:rPr>
          <w:rFonts w:ascii="Arial" w:hAnsi="Arial" w:cs="Arial"/>
          <w:b w:val="0"/>
          <w:color w:val="000000"/>
          <w:sz w:val="22"/>
          <w:szCs w:val="22"/>
        </w:rPr>
        <w:t>before the expiry, the parties renew or extend the existing tenancy agreement; or</w:t>
      </w:r>
    </w:p>
    <w:p w14:paraId="474A18BD" w14:textId="061A0258" w:rsidR="00480E43" w:rsidRPr="004737BB" w:rsidRDefault="00480E43" w:rsidP="00594D9D">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(b) </w:t>
      </w:r>
      <w:r w:rsidRPr="004737BB">
        <w:rPr>
          <w:rFonts w:ascii="Arial" w:hAnsi="Arial" w:cs="Arial"/>
          <w:b w:val="0"/>
          <w:color w:val="000000"/>
          <w:sz w:val="22"/>
          <w:szCs w:val="22"/>
        </w:rPr>
        <w:t>before the expiry, the parties agree not to continue with the tenancy; or</w:t>
      </w:r>
    </w:p>
    <w:p w14:paraId="298A9F4C" w14:textId="78FB542A" w:rsidR="00480E43" w:rsidRPr="00594D9D" w:rsidRDefault="00480E43" w:rsidP="00594D9D">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(c) </w:t>
      </w:r>
      <w:r w:rsidRPr="004737BB">
        <w:rPr>
          <w:rFonts w:ascii="Arial" w:hAnsi="Arial" w:cs="Arial"/>
          <w:b w:val="0"/>
          <w:color w:val="000000"/>
          <w:sz w:val="22"/>
          <w:szCs w:val="22"/>
        </w:rPr>
        <w:t xml:space="preserve">at least 28 days before the expiry, the tenant gives the landlord written notice of the </w:t>
      </w:r>
      <w:r w:rsidRPr="00594D9D">
        <w:rPr>
          <w:rFonts w:ascii="Arial" w:hAnsi="Arial" w:cs="Arial"/>
          <w:b w:val="0"/>
          <w:color w:val="000000"/>
          <w:sz w:val="22"/>
          <w:szCs w:val="22"/>
        </w:rPr>
        <w:t>tenant’s intention not to continue with the tenancy; or</w:t>
      </w:r>
    </w:p>
    <w:p w14:paraId="74D72ACE" w14:textId="49B04549" w:rsidR="00480E43" w:rsidRPr="004737BB" w:rsidRDefault="00480E43" w:rsidP="00594D9D">
      <w:pPr>
        <w:pStyle w:val="Heading5"/>
        <w:spacing w:before="0" w:beforeAutospacing="0" w:after="0" w:afterAutospacing="0" w:line="288" w:lineRule="atLeast"/>
        <w:ind w:left="-567"/>
        <w:jc w:val="both"/>
        <w:textAlignment w:val="baseline"/>
        <w:rPr>
          <w:rFonts w:ascii="Arial" w:hAnsi="Arial" w:cs="Arial"/>
          <w:color w:val="000000"/>
          <w:sz w:val="22"/>
          <w:szCs w:val="22"/>
        </w:rPr>
      </w:pPr>
      <w:r w:rsidRPr="00594D9D">
        <w:rPr>
          <w:rStyle w:val="label"/>
          <w:rFonts w:ascii="Arial" w:eastAsia="Times New Roman" w:hAnsi="Arial" w:cs="Arial"/>
          <w:b w:val="0"/>
          <w:bCs w:val="0"/>
          <w:color w:val="000000"/>
          <w:sz w:val="22"/>
          <w:szCs w:val="22"/>
          <w:bdr w:val="none" w:sz="0" w:space="0" w:color="auto" w:frame="1"/>
        </w:rPr>
        <w:t xml:space="preserve">(d) </w:t>
      </w:r>
      <w:r w:rsidRPr="00594D9D">
        <w:rPr>
          <w:rFonts w:ascii="Arial" w:hAnsi="Arial" w:cs="Arial"/>
          <w:b w:val="0"/>
          <w:color w:val="000000"/>
          <w:sz w:val="22"/>
          <w:szCs w:val="22"/>
        </w:rPr>
        <w:t xml:space="preserve">before the expiry, a party gives notice </w:t>
      </w:r>
      <w:r w:rsidR="006C78C2" w:rsidRPr="00594D9D">
        <w:rPr>
          <w:rFonts w:ascii="Arial" w:hAnsi="Arial" w:cs="Arial"/>
          <w:b w:val="0"/>
          <w:color w:val="000000"/>
          <w:sz w:val="22"/>
          <w:szCs w:val="22"/>
        </w:rPr>
        <w:t xml:space="preserve">for any other circumstances a tenancy </w:t>
      </w:r>
      <w:r w:rsidR="00F57D33" w:rsidRPr="00594D9D">
        <w:rPr>
          <w:rFonts w:ascii="Arial" w:hAnsi="Arial" w:cs="Arial"/>
          <w:b w:val="0"/>
          <w:color w:val="000000"/>
          <w:sz w:val="22"/>
          <w:szCs w:val="22"/>
        </w:rPr>
        <w:t>may</w:t>
      </w:r>
      <w:r w:rsidR="006C78C2" w:rsidRPr="00594D9D">
        <w:rPr>
          <w:rFonts w:ascii="Arial" w:hAnsi="Arial" w:cs="Arial"/>
          <w:b w:val="0"/>
          <w:color w:val="000000"/>
          <w:sz w:val="22"/>
          <w:szCs w:val="22"/>
        </w:rPr>
        <w:t xml:space="preserve"> be terminated in</w:t>
      </w:r>
      <w:r w:rsidRPr="00594D9D">
        <w:rPr>
          <w:rFonts w:ascii="Arial" w:hAnsi="Arial" w:cs="Arial"/>
          <w:b w:val="0"/>
          <w:color w:val="000000"/>
          <w:sz w:val="22"/>
          <w:szCs w:val="22"/>
        </w:rPr>
        <w:t xml:space="preserve"> accordance with Residential Tenancies Act 1986.</w:t>
      </w:r>
      <w:r w:rsidRPr="004737BB">
        <w:rPr>
          <w:rFonts w:ascii="Arial" w:hAnsi="Arial" w:cs="Arial"/>
          <w:b w:val="0"/>
          <w:color w:val="000000"/>
          <w:sz w:val="22"/>
          <w:szCs w:val="22"/>
        </w:rPr>
        <w:t xml:space="preserve">  </w:t>
      </w:r>
    </w:p>
    <w:p w14:paraId="3EDA171E" w14:textId="77777777" w:rsidR="00594D9D" w:rsidRDefault="00594D9D" w:rsidP="00594D9D">
      <w:pPr>
        <w:pStyle w:val="NormalWeb"/>
        <w:spacing w:before="0" w:beforeAutospacing="0" w:after="240" w:afterAutospacing="0"/>
        <w:ind w:right="-478"/>
        <w:rPr>
          <w:rFonts w:eastAsiaTheme="minorEastAsia"/>
          <w:color w:val="000000"/>
          <w:sz w:val="25"/>
          <w:szCs w:val="25"/>
        </w:rPr>
      </w:pPr>
    </w:p>
    <w:p w14:paraId="55F74629" w14:textId="77777777" w:rsidR="009C1465" w:rsidRPr="00C37551" w:rsidRDefault="009C1465" w:rsidP="00594D9D">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Unit Titled Property:</w:t>
      </w:r>
    </w:p>
    <w:p w14:paraId="0A4B6F96"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landlord shall promptly provide to the tenancy any changes to the body corporate operational rules affecting the premises.</w:t>
      </w:r>
    </w:p>
    <w:p w14:paraId="0B04750F"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Vehicles: </w:t>
      </w:r>
    </w:p>
    <w:p w14:paraId="450B705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In the event that parking is provided with the tenancy, the tenant shall only park in the designated area/s.  The tenant shall not permit any unwarranted or unregistered vehicles or any caravans or camper vans to be parked at the premises.  The tenant shall also ensure that any bicycles are stored </w:t>
      </w:r>
      <w:r w:rsidRPr="00C37551">
        <w:rPr>
          <w:rFonts w:ascii="Arial" w:hAnsi="Arial" w:cs="Arial"/>
          <w:color w:val="262626"/>
          <w:sz w:val="22"/>
          <w:szCs w:val="22"/>
          <w:lang w:val="en-US"/>
        </w:rPr>
        <w:lastRenderedPageBreak/>
        <w:t>appropriately at the premises and that any bicycles do not obstruct or interfere with any means of escape.</w:t>
      </w:r>
    </w:p>
    <w:p w14:paraId="62E122FA"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Ventilation:</w:t>
      </w:r>
    </w:p>
    <w:p w14:paraId="7207B03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use all reasonable efforts to ensure that the property is adequately ventilated to prevent condensation, </w:t>
      </w:r>
      <w:proofErr w:type="spellStart"/>
      <w:r w:rsidRPr="00C37551">
        <w:rPr>
          <w:rFonts w:ascii="Arial" w:hAnsi="Arial" w:cs="Arial"/>
          <w:color w:val="262626"/>
          <w:sz w:val="22"/>
          <w:szCs w:val="22"/>
          <w:lang w:val="en-US"/>
        </w:rPr>
        <w:t>mould</w:t>
      </w:r>
      <w:proofErr w:type="spellEnd"/>
      <w:r w:rsidRPr="00C37551">
        <w:rPr>
          <w:rFonts w:ascii="Arial" w:hAnsi="Arial" w:cs="Arial"/>
          <w:color w:val="262626"/>
          <w:sz w:val="22"/>
          <w:szCs w:val="22"/>
          <w:lang w:val="en-US"/>
        </w:rPr>
        <w:t xml:space="preserve"> and mildew from forming.  The tenant shall remove any such condensation, </w:t>
      </w:r>
      <w:proofErr w:type="spellStart"/>
      <w:r w:rsidRPr="00C37551">
        <w:rPr>
          <w:rFonts w:ascii="Arial" w:hAnsi="Arial" w:cs="Arial"/>
          <w:color w:val="262626"/>
          <w:sz w:val="22"/>
          <w:szCs w:val="22"/>
          <w:lang w:val="en-US"/>
        </w:rPr>
        <w:t>mould</w:t>
      </w:r>
      <w:proofErr w:type="spellEnd"/>
      <w:r w:rsidRPr="00C37551">
        <w:rPr>
          <w:rFonts w:ascii="Arial" w:hAnsi="Arial" w:cs="Arial"/>
          <w:color w:val="262626"/>
          <w:sz w:val="22"/>
          <w:szCs w:val="22"/>
          <w:lang w:val="en-US"/>
        </w:rPr>
        <w:t>, and mildew to prevent damage from occurring at the property. </w:t>
      </w:r>
    </w:p>
    <w:p w14:paraId="2BFF9D7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849EC7A" w14:textId="2A56F15E" w:rsidR="009C1465" w:rsidRPr="00C37551" w:rsidRDefault="00D42F8B" w:rsidP="002C5736">
      <w:pPr>
        <w:pStyle w:val="NormalWeb"/>
        <w:spacing w:before="0" w:beforeAutospacing="0" w:after="0" w:afterAutospacing="0"/>
        <w:ind w:left="-567" w:right="-478"/>
        <w:jc w:val="center"/>
        <w:rPr>
          <w:rFonts w:ascii="Arial" w:hAnsi="Arial" w:cs="Arial"/>
          <w:b/>
          <w:bCs/>
          <w:color w:val="262626"/>
          <w:sz w:val="22"/>
          <w:szCs w:val="22"/>
          <w:lang w:val="en-US"/>
        </w:rPr>
      </w:pPr>
      <w:r>
        <w:rPr>
          <w:rFonts w:ascii="Arial" w:hAnsi="Arial" w:cs="Arial"/>
          <w:b/>
          <w:bCs/>
          <w:color w:val="262626"/>
          <w:sz w:val="22"/>
          <w:szCs w:val="22"/>
          <w:lang w:val="en-US"/>
        </w:rPr>
        <w:t>SPECIAL CONDITIONS</w:t>
      </w:r>
    </w:p>
    <w:p w14:paraId="1701C7E9" w14:textId="77777777" w:rsidR="009C1465" w:rsidRPr="00C37551" w:rsidRDefault="009C1465" w:rsidP="002C5736">
      <w:pPr>
        <w:pStyle w:val="NormalWeb"/>
        <w:spacing w:before="0" w:beforeAutospacing="0" w:after="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 </w:t>
      </w:r>
    </w:p>
    <w:p w14:paraId="6FC2DA66" w14:textId="6FDB2C9D" w:rsidR="009C1465" w:rsidRPr="00B569AD" w:rsidRDefault="00F57D33" w:rsidP="002C5736">
      <w:pPr>
        <w:pStyle w:val="NormalWeb"/>
        <w:spacing w:before="0" w:beforeAutospacing="0" w:after="0" w:afterAutospacing="0"/>
        <w:ind w:left="-567" w:right="-478"/>
        <w:rPr>
          <w:rFonts w:ascii="Arial" w:hAnsi="Arial" w:cs="Arial"/>
          <w:b/>
          <w:bCs/>
          <w:color w:val="262626"/>
          <w:sz w:val="22"/>
          <w:szCs w:val="22"/>
          <w:lang w:val="en-US"/>
        </w:rPr>
      </w:pPr>
      <w:r w:rsidRPr="004737BB">
        <w:rPr>
          <w:rFonts w:ascii="Arial" w:hAnsi="Arial" w:cs="Arial"/>
          <w:color w:val="000000"/>
          <w:sz w:val="22"/>
          <w:szCs w:val="22"/>
          <w:highlight w:val="yellow"/>
          <w:lang w:val="en-US"/>
        </w:rPr>
        <w:t>[</w:t>
      </w:r>
      <w:proofErr w:type="gramStart"/>
      <w:r w:rsidRPr="004737BB">
        <w:rPr>
          <w:rFonts w:ascii="Arial" w:hAnsi="Arial" w:cs="Arial"/>
          <w:color w:val="000000"/>
          <w:sz w:val="22"/>
          <w:szCs w:val="22"/>
          <w:highlight w:val="yellow"/>
          <w:lang w:val="en-US"/>
        </w:rPr>
        <w:t>insert</w:t>
      </w:r>
      <w:proofErr w:type="gramEnd"/>
      <w:r w:rsidRPr="004737BB">
        <w:rPr>
          <w:rFonts w:ascii="Arial" w:hAnsi="Arial" w:cs="Arial"/>
          <w:color w:val="000000"/>
          <w:sz w:val="22"/>
          <w:szCs w:val="22"/>
          <w:highlight w:val="yellow"/>
          <w:lang w:val="en-US"/>
        </w:rPr>
        <w:t xml:space="preserve"> any special conditions or important information for this tenancy]</w:t>
      </w:r>
      <w:r w:rsidR="009C1465" w:rsidRPr="00C37551">
        <w:rPr>
          <w:rFonts w:ascii="Arial" w:hAnsi="Arial" w:cs="Arial"/>
          <w:b/>
          <w:bCs/>
          <w:color w:val="262626"/>
          <w:sz w:val="22"/>
          <w:szCs w:val="22"/>
          <w:lang w:val="en-US"/>
        </w:rPr>
        <w:t> </w:t>
      </w:r>
      <w:r w:rsidR="009C1465" w:rsidRPr="00C37551">
        <w:rPr>
          <w:rFonts w:ascii="Arial" w:hAnsi="Arial" w:cs="Arial"/>
          <w:b/>
          <w:bCs/>
          <w:color w:val="333333"/>
          <w:sz w:val="22"/>
          <w:szCs w:val="22"/>
          <w:lang w:val="en-US"/>
        </w:rPr>
        <w:t> </w:t>
      </w:r>
    </w:p>
    <w:p w14:paraId="21417005"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6673381F" w14:textId="4FB5A593"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Signatures:</w:t>
      </w:r>
      <w:r w:rsidR="00B569AD">
        <w:rPr>
          <w:rFonts w:ascii="Arial" w:hAnsi="Arial" w:cs="Arial"/>
          <w:b/>
          <w:bCs/>
          <w:color w:val="333333"/>
          <w:sz w:val="22"/>
          <w:szCs w:val="22"/>
          <w:lang w:val="en-US"/>
        </w:rPr>
        <w:t xml:space="preserve"> </w:t>
      </w:r>
      <w:r w:rsidRPr="00C37551">
        <w:rPr>
          <w:rFonts w:ascii="Arial" w:hAnsi="Arial" w:cs="Arial"/>
          <w:color w:val="000000"/>
          <w:sz w:val="22"/>
          <w:szCs w:val="22"/>
          <w:lang w:val="en-US"/>
        </w:rPr>
        <w:t>The Landlord and Tenant</w:t>
      </w:r>
      <w:r w:rsidR="00594D9D">
        <w:rPr>
          <w:rFonts w:ascii="Arial" w:hAnsi="Arial" w:cs="Arial"/>
          <w:color w:val="000000"/>
          <w:sz w:val="22"/>
          <w:szCs w:val="22"/>
          <w:lang w:val="en-US"/>
        </w:rPr>
        <w:t>/s</w:t>
      </w:r>
      <w:r w:rsidRPr="00C37551">
        <w:rPr>
          <w:rFonts w:ascii="Arial" w:hAnsi="Arial" w:cs="Arial"/>
          <w:color w:val="000000"/>
          <w:sz w:val="22"/>
          <w:szCs w:val="22"/>
          <w:lang w:val="en-US"/>
        </w:rPr>
        <w:t xml:space="preserve"> </w:t>
      </w:r>
      <w:r w:rsidR="00F57D33">
        <w:rPr>
          <w:rFonts w:ascii="Arial" w:hAnsi="Arial" w:cs="Arial"/>
          <w:color w:val="000000"/>
          <w:sz w:val="22"/>
          <w:szCs w:val="22"/>
          <w:lang w:val="en-US"/>
        </w:rPr>
        <w:t xml:space="preserve">understand and </w:t>
      </w:r>
      <w:r w:rsidRPr="00C37551">
        <w:rPr>
          <w:rFonts w:ascii="Arial" w:hAnsi="Arial" w:cs="Arial"/>
          <w:color w:val="000000"/>
          <w:sz w:val="22"/>
          <w:szCs w:val="22"/>
          <w:lang w:val="en-US"/>
        </w:rPr>
        <w:t xml:space="preserve">agree to </w:t>
      </w:r>
      <w:r w:rsidR="00F57D33">
        <w:rPr>
          <w:rFonts w:ascii="Arial" w:hAnsi="Arial" w:cs="Arial"/>
          <w:color w:val="000000"/>
          <w:sz w:val="22"/>
          <w:szCs w:val="22"/>
          <w:lang w:val="en-US"/>
        </w:rPr>
        <w:t>the</w:t>
      </w:r>
      <w:r w:rsidRPr="00C37551">
        <w:rPr>
          <w:rFonts w:ascii="Arial" w:hAnsi="Arial" w:cs="Arial"/>
          <w:color w:val="000000"/>
          <w:sz w:val="22"/>
          <w:szCs w:val="22"/>
          <w:lang w:val="en-US"/>
        </w:rPr>
        <w:t xml:space="preserve"> terms of th</w:t>
      </w:r>
      <w:r w:rsidR="00F57D33">
        <w:rPr>
          <w:rFonts w:ascii="Arial" w:hAnsi="Arial" w:cs="Arial"/>
          <w:color w:val="000000"/>
          <w:sz w:val="22"/>
          <w:szCs w:val="22"/>
          <w:lang w:val="en-US"/>
        </w:rPr>
        <w:t>is</w:t>
      </w:r>
      <w:r w:rsidRPr="00C37551">
        <w:rPr>
          <w:rFonts w:ascii="Arial" w:hAnsi="Arial" w:cs="Arial"/>
          <w:color w:val="000000"/>
          <w:sz w:val="22"/>
          <w:szCs w:val="22"/>
          <w:lang w:val="en-US"/>
        </w:rPr>
        <w:t xml:space="preserve"> tenancy agreement.</w:t>
      </w:r>
    </w:p>
    <w:p w14:paraId="6D3CE1F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3B59F5D" w14:textId="22E3C3F1"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b/>
          <w:bCs/>
          <w:color w:val="000000"/>
          <w:sz w:val="22"/>
          <w:szCs w:val="22"/>
          <w:lang w:val="en-US"/>
        </w:rPr>
        <w:t>Signed by the Landlord ____________________________</w:t>
      </w:r>
      <w:r w:rsidRPr="00C37551">
        <w:rPr>
          <w:rFonts w:ascii="Arial" w:hAnsi="Arial" w:cs="Arial"/>
          <w:color w:val="000000"/>
          <w:sz w:val="22"/>
          <w:szCs w:val="22"/>
          <w:lang w:val="en-US"/>
        </w:rPr>
        <w:t xml:space="preserve">(by their </w:t>
      </w:r>
      <w:proofErr w:type="spellStart"/>
      <w:r w:rsidRPr="00C37551">
        <w:rPr>
          <w:rFonts w:ascii="Arial" w:hAnsi="Arial" w:cs="Arial"/>
          <w:color w:val="000000"/>
          <w:sz w:val="22"/>
          <w:szCs w:val="22"/>
          <w:lang w:val="en-US"/>
        </w:rPr>
        <w:t>authorised</w:t>
      </w:r>
      <w:proofErr w:type="spellEnd"/>
      <w:r w:rsidRPr="00C37551">
        <w:rPr>
          <w:rFonts w:ascii="Arial" w:hAnsi="Arial" w:cs="Arial"/>
          <w:color w:val="000000"/>
          <w:sz w:val="22"/>
          <w:szCs w:val="22"/>
          <w:lang w:val="en-US"/>
        </w:rPr>
        <w:t xml:space="preserve"> agent </w:t>
      </w:r>
      <w:r w:rsidR="00B569AD">
        <w:rPr>
          <w:rFonts w:ascii="Arial" w:hAnsi="Arial" w:cs="Arial"/>
          <w:color w:val="000000"/>
          <w:sz w:val="22"/>
          <w:szCs w:val="22"/>
          <w:lang w:val="en-US"/>
        </w:rPr>
        <w:t xml:space="preserve">insert name of property management </w:t>
      </w:r>
      <w:proofErr w:type="gramStart"/>
      <w:r w:rsidR="00B569AD">
        <w:rPr>
          <w:rFonts w:ascii="Arial" w:hAnsi="Arial" w:cs="Arial"/>
          <w:color w:val="000000"/>
          <w:sz w:val="22"/>
          <w:szCs w:val="22"/>
          <w:lang w:val="en-US"/>
        </w:rPr>
        <w:t>company</w:t>
      </w:r>
      <w:r w:rsidRPr="00C37551">
        <w:rPr>
          <w:rFonts w:ascii="Arial" w:hAnsi="Arial" w:cs="Arial"/>
          <w:color w:val="000000"/>
          <w:sz w:val="22"/>
          <w:szCs w:val="22"/>
          <w:lang w:val="en-US"/>
        </w:rPr>
        <w:t xml:space="preserve"> )</w:t>
      </w:r>
      <w:proofErr w:type="gramEnd"/>
    </w:p>
    <w:p w14:paraId="79AF9C81" w14:textId="77777777"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1140C61"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Date: _____________</w:t>
      </w:r>
    </w:p>
    <w:p w14:paraId="592BC778"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Signed by the Tenant/s</w:t>
      </w:r>
    </w:p>
    <w:p w14:paraId="7F902573"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57F9AB55" w14:textId="77777777"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b/>
          <w:bCs/>
          <w:color w:val="000000"/>
          <w:sz w:val="22"/>
          <w:szCs w:val="22"/>
          <w:lang w:val="en-US"/>
        </w:rPr>
        <w:t>_______________________________Name: __________________ Date: _____________</w:t>
      </w:r>
    </w:p>
    <w:p w14:paraId="202EADC7"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39CD733A"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19CA39EF"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Signed by the Tenant/s</w:t>
      </w:r>
    </w:p>
    <w:p w14:paraId="7E1D52B2"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45FA84CE" w14:textId="48F048C9"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b/>
          <w:bCs/>
          <w:color w:val="000000"/>
          <w:sz w:val="22"/>
          <w:szCs w:val="22"/>
          <w:lang w:val="en-US"/>
        </w:rPr>
        <w:t>_</w:t>
      </w:r>
      <w:r w:rsidR="00B569AD">
        <w:rPr>
          <w:rFonts w:ascii="Arial" w:hAnsi="Arial" w:cs="Arial"/>
          <w:b/>
          <w:bCs/>
          <w:color w:val="000000"/>
          <w:sz w:val="22"/>
          <w:szCs w:val="22"/>
          <w:lang w:val="en-US"/>
        </w:rPr>
        <w:t>_______________________________</w:t>
      </w:r>
      <w:r w:rsidRPr="00C37551">
        <w:rPr>
          <w:rFonts w:ascii="Arial" w:hAnsi="Arial" w:cs="Arial"/>
          <w:b/>
          <w:bCs/>
          <w:color w:val="000000"/>
          <w:sz w:val="22"/>
          <w:szCs w:val="22"/>
          <w:lang w:val="en-US"/>
        </w:rPr>
        <w:t>Name: __________________ Date: ____________</w:t>
      </w:r>
    </w:p>
    <w:p w14:paraId="36C59C57" w14:textId="77777777" w:rsidR="009C1465" w:rsidRPr="00C37551" w:rsidRDefault="009C1465" w:rsidP="002C5736">
      <w:pPr>
        <w:pStyle w:val="NormalWeb"/>
        <w:spacing w:before="40" w:beforeAutospacing="0" w:after="40" w:afterAutospacing="0"/>
        <w:ind w:left="-567" w:right="-478"/>
        <w:rPr>
          <w:rFonts w:ascii="Arial" w:hAnsi="Arial" w:cs="Arial"/>
          <w:b/>
          <w:bCs/>
          <w:color w:val="999999"/>
          <w:sz w:val="22"/>
          <w:szCs w:val="22"/>
          <w:lang w:val="en-US"/>
        </w:rPr>
      </w:pPr>
      <w:r w:rsidRPr="00C37551">
        <w:rPr>
          <w:rFonts w:ascii="Arial" w:hAnsi="Arial" w:cs="Arial"/>
          <w:b/>
          <w:bCs/>
          <w:color w:val="999999"/>
          <w:sz w:val="22"/>
          <w:szCs w:val="22"/>
          <w:lang w:val="en-US"/>
        </w:rPr>
        <w:t> </w:t>
      </w:r>
    </w:p>
    <w:p w14:paraId="483ADD43" w14:textId="192D4F4C" w:rsidR="0061594B" w:rsidRPr="0083247E" w:rsidRDefault="009C1465" w:rsidP="0083247E">
      <w:pPr>
        <w:pStyle w:val="NormalWeb"/>
        <w:spacing w:before="40" w:beforeAutospacing="0" w:after="40" w:afterAutospacing="0"/>
        <w:ind w:left="-567" w:right="-478"/>
        <w:rPr>
          <w:rFonts w:ascii="Arial" w:hAnsi="Arial" w:cs="Arial"/>
          <w:b/>
          <w:bCs/>
          <w:color w:val="999999"/>
          <w:sz w:val="22"/>
          <w:szCs w:val="22"/>
          <w:lang w:val="en-US"/>
        </w:rPr>
      </w:pPr>
      <w:r w:rsidRPr="00C37551">
        <w:rPr>
          <w:rFonts w:ascii="Arial" w:hAnsi="Arial" w:cs="Arial"/>
          <w:b/>
          <w:bCs/>
          <w:color w:val="999999"/>
          <w:sz w:val="22"/>
          <w:szCs w:val="22"/>
          <w:lang w:val="en-US"/>
        </w:rPr>
        <w:t> </w:t>
      </w:r>
      <w:r w:rsidR="00F57D33" w:rsidRPr="0083247E">
        <w:rPr>
          <w:rFonts w:ascii="Arial" w:hAnsi="Arial" w:cs="Arial"/>
          <w:b/>
          <w:bCs/>
          <w:color w:val="000000"/>
          <w:sz w:val="22"/>
          <w:szCs w:val="22"/>
          <w:highlight w:val="yellow"/>
          <w:lang w:val="en-US"/>
        </w:rPr>
        <w:t>[If Healthy Homes Compliance Report captures insulation information, then delete the following clause].</w:t>
      </w:r>
      <w:r w:rsidR="00F57D33">
        <w:rPr>
          <w:rFonts w:ascii="Arial" w:hAnsi="Arial" w:cs="Arial"/>
          <w:b/>
          <w:bCs/>
          <w:color w:val="000000"/>
          <w:sz w:val="22"/>
          <w:szCs w:val="22"/>
          <w:lang w:val="en-US"/>
        </w:rPr>
        <w:t xml:space="preserve">  </w:t>
      </w:r>
    </w:p>
    <w:p w14:paraId="6B8CB0B4" w14:textId="77777777" w:rsidR="00DA65B6" w:rsidRDefault="00DA65B6" w:rsidP="002C5736">
      <w:pPr>
        <w:pStyle w:val="NormalWeb"/>
        <w:spacing w:before="40" w:beforeAutospacing="0" w:after="40" w:afterAutospacing="0"/>
        <w:ind w:left="-567" w:right="-478"/>
        <w:rPr>
          <w:rFonts w:ascii="Arial" w:hAnsi="Arial" w:cs="Arial"/>
          <w:b/>
          <w:bCs/>
          <w:color w:val="000000"/>
          <w:sz w:val="22"/>
          <w:szCs w:val="22"/>
          <w:lang w:val="en-US"/>
        </w:rPr>
      </w:pPr>
      <w:bookmarkStart w:id="0" w:name="_GoBack"/>
      <w:bookmarkEnd w:id="0"/>
    </w:p>
    <w:p w14:paraId="768B76C6" w14:textId="5B8CEBB1"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Insulation Statement</w:t>
      </w:r>
    </w:p>
    <w:p w14:paraId="5F587C7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0ACE3A2" w14:textId="254549A6"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following statement forms part of </w:t>
      </w:r>
      <w:r w:rsidR="00594D9D">
        <w:rPr>
          <w:rFonts w:ascii="Arial" w:hAnsi="Arial" w:cs="Arial"/>
          <w:color w:val="000000"/>
          <w:sz w:val="22"/>
          <w:szCs w:val="22"/>
          <w:lang w:val="en-US"/>
        </w:rPr>
        <w:t>this tenancy agreement</w:t>
      </w:r>
      <w:r w:rsidRPr="00C37551">
        <w:rPr>
          <w:rFonts w:ascii="Arial" w:hAnsi="Arial" w:cs="Arial"/>
          <w:color w:val="000000"/>
          <w:sz w:val="22"/>
          <w:szCs w:val="22"/>
          <w:lang w:val="en-US"/>
        </w:rPr>
        <w:t xml:space="preserve"> for the property located at </w:t>
      </w:r>
      <w:r w:rsidRPr="00594D9D">
        <w:rPr>
          <w:rFonts w:ascii="Arial" w:hAnsi="Arial" w:cs="Arial"/>
          <w:color w:val="000000"/>
          <w:sz w:val="22"/>
          <w:szCs w:val="22"/>
          <w:highlight w:val="yellow"/>
          <w:lang w:val="en-US"/>
        </w:rPr>
        <w:t>[</w:t>
      </w:r>
      <w:r w:rsidR="00594D9D">
        <w:rPr>
          <w:rFonts w:ascii="Arial" w:hAnsi="Arial" w:cs="Arial"/>
          <w:color w:val="000000"/>
          <w:sz w:val="22"/>
          <w:szCs w:val="22"/>
          <w:highlight w:val="yellow"/>
          <w:lang w:val="en-US"/>
        </w:rPr>
        <w:t xml:space="preserve">insert address of this </w:t>
      </w:r>
      <w:proofErr w:type="gramStart"/>
      <w:r w:rsidR="00594D9D">
        <w:rPr>
          <w:rFonts w:ascii="Arial" w:hAnsi="Arial" w:cs="Arial"/>
          <w:color w:val="000000"/>
          <w:sz w:val="22"/>
          <w:szCs w:val="22"/>
          <w:highlight w:val="yellow"/>
          <w:lang w:val="en-US"/>
        </w:rPr>
        <w:t>property</w:t>
      </w:r>
      <w:r w:rsidRPr="00594D9D">
        <w:rPr>
          <w:rFonts w:ascii="Arial" w:hAnsi="Arial" w:cs="Arial"/>
          <w:color w:val="000000"/>
          <w:sz w:val="22"/>
          <w:szCs w:val="22"/>
          <w:highlight w:val="yellow"/>
          <w:lang w:val="en-US"/>
        </w:rPr>
        <w:t xml:space="preserve"> ]</w:t>
      </w:r>
      <w:proofErr w:type="gramEnd"/>
      <w:r w:rsidRPr="00594D9D">
        <w:rPr>
          <w:rFonts w:ascii="Arial" w:hAnsi="Arial" w:cs="Arial"/>
          <w:color w:val="000000"/>
          <w:sz w:val="22"/>
          <w:szCs w:val="22"/>
          <w:highlight w:val="yellow"/>
          <w:lang w:val="en-US"/>
        </w:rPr>
        <w:t>.</w:t>
      </w:r>
    </w:p>
    <w:p w14:paraId="63A5B35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6DDE34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This signed statement is provided by its </w:t>
      </w:r>
      <w:proofErr w:type="spellStart"/>
      <w:r w:rsidRPr="00C37551">
        <w:rPr>
          <w:rFonts w:ascii="Arial" w:hAnsi="Arial" w:cs="Arial"/>
          <w:color w:val="000000"/>
          <w:sz w:val="22"/>
          <w:szCs w:val="22"/>
          <w:lang w:val="en-US"/>
        </w:rPr>
        <w:t>authorised</w:t>
      </w:r>
      <w:proofErr w:type="spellEnd"/>
      <w:r w:rsidRPr="00C37551">
        <w:rPr>
          <w:rFonts w:ascii="Arial" w:hAnsi="Arial" w:cs="Arial"/>
          <w:color w:val="000000"/>
          <w:sz w:val="22"/>
          <w:szCs w:val="22"/>
          <w:lang w:val="en-US"/>
        </w:rPr>
        <w:t xml:space="preserve"> agent and is in accordance with the Residential Tenancies (Smoke Alarm and Insulation) Regulations 2016 that came into effect on 1 July 2016.</w:t>
      </w:r>
    </w:p>
    <w:p w14:paraId="6963F58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ACE14E1"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Location and coverage of insulation:</w:t>
      </w:r>
    </w:p>
    <w:p w14:paraId="0F03CC5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FC3D059"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Ceiling Insulation:</w:t>
      </w:r>
    </w:p>
    <w:p w14:paraId="361CA18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36D7E8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pple Symbols" w:hAnsi="Apple Symbols" w:cs="Apple Symbols"/>
          <w:color w:val="000000"/>
          <w:sz w:val="22"/>
          <w:szCs w:val="22"/>
          <w:lang w:val="en-US"/>
        </w:rPr>
        <w:t>☐</w:t>
      </w:r>
      <w:r w:rsidRPr="00C37551">
        <w:rPr>
          <w:rFonts w:ascii="Arial" w:hAnsi="Arial" w:cs="Arial"/>
          <w:color w:val="000000"/>
          <w:sz w:val="22"/>
          <w:szCs w:val="22"/>
          <w:lang w:val="en-US"/>
        </w:rPr>
        <w:t>Complete (all rooms); or</w:t>
      </w:r>
    </w:p>
    <w:p w14:paraId="1A9CBE24"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☐Partial</w:t>
      </w:r>
    </w:p>
    <w:p w14:paraId="0A373988"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Partial – specify areas that are not insulated:</w:t>
      </w:r>
    </w:p>
    <w:p w14:paraId="03A6D0B4"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1A14902"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137A8D5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☐None</w:t>
      </w:r>
    </w:p>
    <w:p w14:paraId="5F8E3F77"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☐Unknown as the ceiling space is not accessible in the following areas (specify):</w:t>
      </w:r>
    </w:p>
    <w:p w14:paraId="6F259CC8"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10FC9BB8"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lastRenderedPageBreak/>
        <w:t>Type of Ceiling Insulation:</w:t>
      </w:r>
    </w:p>
    <w:p w14:paraId="45EEAD72"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7080D2D1"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☐Segments/Blankets</w:t>
      </w:r>
    </w:p>
    <w:p w14:paraId="1924850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☐Loose Fill:</w:t>
      </w:r>
    </w:p>
    <w:p w14:paraId="2911179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_______________________________________________________________</w:t>
      </w:r>
    </w:p>
    <w:p w14:paraId="0FC1F95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☐Ceiling space is not accessible.</w:t>
      </w:r>
    </w:p>
    <w:p w14:paraId="1F86FBB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8723F3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Value (R-Value) ____________ or</w:t>
      </w:r>
    </w:p>
    <w:p w14:paraId="71EF13B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Minimum Thickness: _____________</w:t>
      </w:r>
    </w:p>
    <w:p w14:paraId="7BD52AC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BD7DF1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Age of ceiling insulation (if known) ___________</w:t>
      </w:r>
    </w:p>
    <w:p w14:paraId="6396C02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2957BFD0"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Condition of Ceiling Insulation:</w:t>
      </w:r>
    </w:p>
    <w:p w14:paraId="26666841"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41BA4959"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in reasonable condition or</w:t>
      </w:r>
    </w:p>
    <w:p w14:paraId="229CBCF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not in reasonable condition – explain why: _____________________________________________________________________</w:t>
      </w:r>
    </w:p>
    <w:p w14:paraId="720A1D34"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no gaps other than clearances where required.</w:t>
      </w:r>
    </w:p>
    <w:p w14:paraId="090F4D0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gaps – explain why:</w:t>
      </w:r>
    </w:p>
    <w:p w14:paraId="2B0BBAA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_____________________________________________________________________</w:t>
      </w:r>
    </w:p>
    <w:p w14:paraId="7C0349D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☐Ceiling space is not accessible.</w:t>
      </w:r>
    </w:p>
    <w:p w14:paraId="253596E7"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13EAD9E3"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Under-floor Insulation:</w:t>
      </w:r>
    </w:p>
    <w:p w14:paraId="33B5954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82BDCD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☐Complete (all rooms); or</w:t>
      </w:r>
    </w:p>
    <w:p w14:paraId="25C50CF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☐Partial</w:t>
      </w:r>
    </w:p>
    <w:p w14:paraId="138F0AD1"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Partial – specify areas that are not insulated:</w:t>
      </w:r>
    </w:p>
    <w:p w14:paraId="719EB868"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1156EBB"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5E45ED0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☐None</w:t>
      </w:r>
    </w:p>
    <w:p w14:paraId="3BA1F696"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☐Unknown as the under-floor space is not accessible in the following areas (specify):</w:t>
      </w:r>
    </w:p>
    <w:p w14:paraId="4F7DAD4F"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236EA138"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Type of under-floor insulation:</w:t>
      </w:r>
    </w:p>
    <w:p w14:paraId="662B9BF0"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20A21A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☐Segments/Blankets</w:t>
      </w:r>
    </w:p>
    <w:p w14:paraId="49BABB5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☐Polystyrene</w:t>
      </w:r>
    </w:p>
    <w:p w14:paraId="1BB2F6F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☐Foil</w:t>
      </w:r>
    </w:p>
    <w:p w14:paraId="3BB9383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with floor lining</w:t>
      </w:r>
    </w:p>
    <w:p w14:paraId="4BADC78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_______________________________________________________________</w:t>
      </w:r>
    </w:p>
    <w:p w14:paraId="64CC7F6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☐Under-floor space is not accessible.</w:t>
      </w:r>
    </w:p>
    <w:p w14:paraId="14415C5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2A7FD34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Value (R-Value) ____________ or</w:t>
      </w:r>
    </w:p>
    <w:p w14:paraId="04D9906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Minimum Thickness: _____________</w:t>
      </w:r>
    </w:p>
    <w:p w14:paraId="2984B28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2C2B8D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Age of under-floor insulation (if known) ___________</w:t>
      </w:r>
    </w:p>
    <w:p w14:paraId="633A065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44122992"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Condition of Under-floor Insulation:</w:t>
      </w:r>
    </w:p>
    <w:p w14:paraId="07D1AA72"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11849A2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in reasonable condition or</w:t>
      </w:r>
    </w:p>
    <w:p w14:paraId="271B841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not in reasonable condition – explain why: _____________________________________________________________________</w:t>
      </w:r>
    </w:p>
    <w:p w14:paraId="65A84F9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no gaps other than clearances where required.</w:t>
      </w:r>
    </w:p>
    <w:p w14:paraId="0501FB6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gaps – explain why:</w:t>
      </w:r>
    </w:p>
    <w:p w14:paraId="38170E1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_____________________________________________________________________</w:t>
      </w:r>
    </w:p>
    <w:p w14:paraId="67854AF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lastRenderedPageBreak/>
        <w:t>☐Under-floor space is not accessible.</w:t>
      </w:r>
    </w:p>
    <w:p w14:paraId="7F9AF804"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7729BA6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***IMPORTANT NOTE***</w:t>
      </w:r>
    </w:p>
    <w:p w14:paraId="16E19C9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Building Act 2004 bans the installation and/or repair of foil insulation in residential buildings with existing electrical installations. It is an offence to breach this ban and anyone doing so is liable for a fine of up to $200,000. If the property currently has foil insulation and it is in reasonable condition, then it does not need to be replaced. However, if it is damaged (e.g. torn, hanging off the floor onto the joists </w:t>
      </w:r>
      <w:proofErr w:type="spellStart"/>
      <w:r w:rsidRPr="00C37551">
        <w:rPr>
          <w:rFonts w:ascii="Arial" w:hAnsi="Arial" w:cs="Arial"/>
          <w:color w:val="000000"/>
          <w:sz w:val="22"/>
          <w:szCs w:val="22"/>
          <w:lang w:val="en-US"/>
        </w:rPr>
        <w:t>etc</w:t>
      </w:r>
      <w:proofErr w:type="spellEnd"/>
      <w:r w:rsidRPr="00C37551">
        <w:rPr>
          <w:rFonts w:ascii="Arial" w:hAnsi="Arial" w:cs="Arial"/>
          <w:color w:val="000000"/>
          <w:sz w:val="22"/>
          <w:szCs w:val="22"/>
          <w:lang w:val="en-US"/>
        </w:rPr>
        <w:t>) then it must be replaced with an alternative insulation that meets the legal requirements.</w:t>
      </w:r>
    </w:p>
    <w:p w14:paraId="6EA1C8EA" w14:textId="7E140BCA" w:rsidR="009C1465" w:rsidRPr="0083247E" w:rsidRDefault="009C1465"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4FA5B1CB"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Wall Insulation:</w:t>
      </w:r>
    </w:p>
    <w:p w14:paraId="22A28B1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0BEE319"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☐Complete (all rooms); or</w:t>
      </w:r>
    </w:p>
    <w:p w14:paraId="461B059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☐Partial</w:t>
      </w:r>
    </w:p>
    <w:p w14:paraId="15B1F442"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Partial – specify areas that are not insulated:</w:t>
      </w:r>
    </w:p>
    <w:p w14:paraId="66F43442"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4185AF3A"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40A0297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☐None</w:t>
      </w:r>
    </w:p>
    <w:p w14:paraId="5B62F166"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☐Unknown</w:t>
      </w:r>
    </w:p>
    <w:p w14:paraId="7DD3C0F9"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F9F1861"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557707E5"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Type of wall insulation if known:</w:t>
      </w:r>
    </w:p>
    <w:p w14:paraId="5276C10B"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0D8AF9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☐Segments/Blankets</w:t>
      </w:r>
    </w:p>
    <w:p w14:paraId="03D42F1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☐Loose fill</w:t>
      </w:r>
    </w:p>
    <w:p w14:paraId="7E1F178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_______________________________________________________________</w:t>
      </w:r>
    </w:p>
    <w:p w14:paraId="09D7CE7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718C5C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Value (R-Value) ____________ or</w:t>
      </w:r>
    </w:p>
    <w:p w14:paraId="4C696579"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Minimum Thickness: _____________</w:t>
      </w:r>
    </w:p>
    <w:p w14:paraId="0266B38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902942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Age of wall insulation (if known) ___________</w:t>
      </w:r>
    </w:p>
    <w:p w14:paraId="32FA0F35"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E2644D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Additional Information:</w:t>
      </w:r>
    </w:p>
    <w:p w14:paraId="5D2BA4C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E5C3FE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What steps where taken to obtain the information contained on this statement?</w:t>
      </w:r>
    </w:p>
    <w:p w14:paraId="640B6451"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☐Verifiable information provided by the owner of the property e.g. plans</w:t>
      </w:r>
    </w:p>
    <w:p w14:paraId="24145FA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☐Contractor engaged to assess insulation at the property.</w:t>
      </w:r>
    </w:p>
    <w:p w14:paraId="3CA6568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proofErr w:type="gramStart"/>
      <w:r w:rsidRPr="00C37551">
        <w:rPr>
          <w:rFonts w:ascii="Arial" w:hAnsi="Arial" w:cs="Arial"/>
          <w:color w:val="000000"/>
          <w:sz w:val="22"/>
          <w:szCs w:val="22"/>
          <w:lang w:val="en-US"/>
        </w:rPr>
        <w:t>☐Visual inspection (where accessible and possible).</w:t>
      </w:r>
      <w:proofErr w:type="gramEnd"/>
    </w:p>
    <w:p w14:paraId="5452FA4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 provide details:</w:t>
      </w:r>
    </w:p>
    <w:p w14:paraId="0E5818D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w:t>
      </w:r>
    </w:p>
    <w:p w14:paraId="64BE8A0F"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7CC34EFE"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6BBA558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In making the above statements, we have </w:t>
      </w:r>
      <w:proofErr w:type="spellStart"/>
      <w:r w:rsidRPr="00C37551">
        <w:rPr>
          <w:rFonts w:ascii="Arial" w:hAnsi="Arial" w:cs="Arial"/>
          <w:color w:val="000000"/>
          <w:sz w:val="22"/>
          <w:szCs w:val="22"/>
          <w:lang w:val="en-US"/>
        </w:rPr>
        <w:t>endeavoured</w:t>
      </w:r>
      <w:proofErr w:type="spellEnd"/>
      <w:r w:rsidRPr="00C37551">
        <w:rPr>
          <w:rFonts w:ascii="Arial" w:hAnsi="Arial" w:cs="Arial"/>
          <w:color w:val="000000"/>
          <w:sz w:val="22"/>
          <w:szCs w:val="22"/>
          <w:lang w:val="en-US"/>
        </w:rPr>
        <w:t xml:space="preserve"> to obtain information about insulation as required from the owner of the property. Where we have not been able obtain the necessary information, we have disclosed the reason why.</w:t>
      </w:r>
    </w:p>
    <w:p w14:paraId="6670854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5B6795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The information provided about insulation at the property (or absence of it) is true and all reasonable efforts have been made to obtain information about the type of insulation, its location and condition at the property.</w:t>
      </w:r>
    </w:p>
    <w:p w14:paraId="445907E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_____________________________________________________________________</w:t>
      </w:r>
    </w:p>
    <w:p w14:paraId="1FD35EF0"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0AEDE6C5"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63BAD547"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1194EA19"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18E58ABD"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3CC082AB" w14:textId="332B511C" w:rsidR="009C1465" w:rsidRPr="00C37551" w:rsidRDefault="009C1465" w:rsidP="0083247E">
      <w:pPr>
        <w:pStyle w:val="NormalWeb"/>
        <w:spacing w:before="0" w:beforeAutospacing="0" w:after="0" w:afterAutospacing="0"/>
        <w:ind w:left="-567" w:right="-478"/>
        <w:jc w:val="center"/>
        <w:rPr>
          <w:rFonts w:ascii="Arial" w:hAnsi="Arial" w:cs="Arial"/>
          <w:b/>
          <w:bCs/>
          <w:color w:val="000000"/>
          <w:sz w:val="22"/>
          <w:szCs w:val="22"/>
          <w:lang w:val="en-US"/>
        </w:rPr>
      </w:pPr>
      <w:r w:rsidRPr="00C37551">
        <w:rPr>
          <w:rFonts w:ascii="Arial" w:hAnsi="Arial" w:cs="Arial"/>
          <w:b/>
          <w:bCs/>
          <w:color w:val="000000"/>
          <w:sz w:val="22"/>
          <w:szCs w:val="22"/>
          <w:lang w:val="en-US"/>
        </w:rPr>
        <w:lastRenderedPageBreak/>
        <w:t>Insurance Statement:</w:t>
      </w:r>
    </w:p>
    <w:p w14:paraId="4061A18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C7E95D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☐Insurance policy has been attached to this Agreement.</w:t>
      </w:r>
    </w:p>
    <w:p w14:paraId="1F47B5EC" w14:textId="2F6CAA4C"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Tenant/s </w:t>
      </w:r>
      <w:r w:rsidR="00B569AD">
        <w:rPr>
          <w:rFonts w:ascii="Arial" w:hAnsi="Arial" w:cs="Arial"/>
          <w:color w:val="000000"/>
          <w:sz w:val="22"/>
          <w:szCs w:val="22"/>
          <w:lang w:val="en-US"/>
        </w:rPr>
        <w:t>acknowledgement of</w:t>
      </w:r>
      <w:r w:rsidRPr="00C37551">
        <w:rPr>
          <w:rFonts w:ascii="Arial" w:hAnsi="Arial" w:cs="Arial"/>
          <w:color w:val="000000"/>
          <w:sz w:val="22"/>
          <w:szCs w:val="22"/>
          <w:lang w:val="en-US"/>
        </w:rPr>
        <w:t xml:space="preserve"> receiving policy:</w:t>
      </w:r>
    </w:p>
    <w:p w14:paraId="1D1ADD9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2AB41FA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Tenant/s Signature: _____________________________________________________________________</w:t>
      </w:r>
    </w:p>
    <w:p w14:paraId="5B2E56A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BBF257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the insurance policy has not been attached to this Agreement:</w:t>
      </w:r>
    </w:p>
    <w:p w14:paraId="0F0D86E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4FBF2C7" w14:textId="389ABF34"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Property</w:t>
      </w:r>
      <w:r w:rsidR="00C37551">
        <w:rPr>
          <w:rFonts w:ascii="Arial" w:hAnsi="Arial" w:cs="Arial"/>
          <w:color w:val="000000"/>
          <w:sz w:val="22"/>
          <w:szCs w:val="22"/>
          <w:lang w:val="en-US"/>
        </w:rPr>
        <w:t xml:space="preserve"> </w:t>
      </w:r>
      <w:r w:rsidRPr="00C37551">
        <w:rPr>
          <w:rFonts w:ascii="Arial" w:hAnsi="Arial" w:cs="Arial"/>
          <w:b/>
          <w:bCs/>
          <w:color w:val="000000"/>
          <w:sz w:val="22"/>
          <w:szCs w:val="22"/>
          <w:lang w:val="en-US"/>
        </w:rPr>
        <w:t>is insured/not insured.</w:t>
      </w:r>
    </w:p>
    <w:p w14:paraId="209D870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The excess on the property at the signing of the agreement is: $_________</w:t>
      </w:r>
    </w:p>
    <w:p w14:paraId="5650C225" w14:textId="23A5FD2B"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Type of policy: [detail</w:t>
      </w:r>
      <w:r w:rsidR="00C37551">
        <w:rPr>
          <w:rFonts w:ascii="Arial" w:hAnsi="Arial" w:cs="Arial"/>
          <w:color w:val="000000"/>
          <w:sz w:val="22"/>
          <w:szCs w:val="22"/>
          <w:lang w:val="en-US"/>
        </w:rPr>
        <w:t xml:space="preserve"> </w:t>
      </w:r>
      <w:r w:rsidRPr="00C37551">
        <w:rPr>
          <w:rFonts w:ascii="Arial" w:hAnsi="Arial" w:cs="Arial"/>
          <w:color w:val="262626"/>
          <w:sz w:val="22"/>
          <w:szCs w:val="22"/>
          <w:lang w:val="en-US"/>
        </w:rPr>
        <w:t>tenant’s liability for destruction/damage]:</w:t>
      </w:r>
    </w:p>
    <w:p w14:paraId="7334F9A7" w14:textId="5A436CE4"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__________________________________________________________________________________</w:t>
      </w:r>
    </w:p>
    <w:p w14:paraId="72B99E11" w14:textId="319559BD" w:rsidR="009C1465" w:rsidRPr="00C37551" w:rsidRDefault="009C1465" w:rsidP="00594D9D">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w:t>
      </w:r>
    </w:p>
    <w:p w14:paraId="55F1DF1F" w14:textId="77777777"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Note: If the insurance policy has not been provided at the signing of this tenancy, the Tenant may request a copy of the policy and the landlord will provide the policy in a reasonable timeframe of the request.</w:t>
      </w:r>
    </w:p>
    <w:p w14:paraId="3B09864C" w14:textId="77777777"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w:t>
      </w:r>
    </w:p>
    <w:p w14:paraId="7771E9DF" w14:textId="77777777"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If any changes occur to the policy or if the landlord cancels the insurance policy, the tenant shall be notified of those changes in a timeframe that is reasonably practicable from the time the change/s occurred.</w:t>
      </w:r>
    </w:p>
    <w:p w14:paraId="68260F2A"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 </w:t>
      </w:r>
    </w:p>
    <w:p w14:paraId="1720A18A" w14:textId="77777777" w:rsidR="009C1465" w:rsidRPr="00E5756A"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C468068" w14:textId="77777777" w:rsidR="0083247E" w:rsidRPr="00E5756A" w:rsidRDefault="0083247E" w:rsidP="0083247E">
      <w:pPr>
        <w:pStyle w:val="NormalWeb"/>
        <w:spacing w:before="0" w:beforeAutospacing="0" w:after="0" w:afterAutospacing="0"/>
        <w:ind w:left="-567" w:right="-478"/>
        <w:jc w:val="center"/>
        <w:rPr>
          <w:rFonts w:ascii="Arial" w:hAnsi="Arial" w:cs="Arial"/>
          <w:b/>
          <w:bCs/>
          <w:color w:val="262626"/>
          <w:sz w:val="22"/>
          <w:szCs w:val="22"/>
          <w:lang w:val="en-US"/>
        </w:rPr>
      </w:pPr>
      <w:r w:rsidRPr="00E5756A">
        <w:rPr>
          <w:rFonts w:ascii="Arial" w:hAnsi="Arial" w:cs="Arial"/>
          <w:b/>
          <w:bCs/>
          <w:color w:val="262626"/>
          <w:sz w:val="22"/>
          <w:szCs w:val="22"/>
          <w:lang w:val="en-US"/>
        </w:rPr>
        <w:t>Healthy Homes Statement:</w:t>
      </w:r>
    </w:p>
    <w:p w14:paraId="77B8E6B3" w14:textId="77777777" w:rsidR="0083247E" w:rsidRPr="004737BB" w:rsidRDefault="0083247E" w:rsidP="0083247E">
      <w:pPr>
        <w:pStyle w:val="NormalWeb"/>
        <w:spacing w:before="80" w:beforeAutospacing="0" w:after="0" w:afterAutospacing="0" w:line="280" w:lineRule="atLeast"/>
        <w:ind w:left="-567" w:right="-478"/>
        <w:rPr>
          <w:rFonts w:ascii="Arial" w:hAnsi="Arial" w:cs="Arial"/>
          <w:sz w:val="22"/>
          <w:szCs w:val="22"/>
        </w:rPr>
      </w:pPr>
      <w:r w:rsidRPr="00E5756A">
        <w:rPr>
          <w:rFonts w:ascii="Arial" w:hAnsi="Arial" w:cs="Arial"/>
          <w:color w:val="000000"/>
          <w:sz w:val="22"/>
          <w:szCs w:val="22"/>
          <w:lang w:val="en-US"/>
        </w:rPr>
        <w:t> </w:t>
      </w:r>
      <w:r w:rsidRPr="004737BB">
        <w:rPr>
          <w:rFonts w:ascii="Arial" w:hAnsi="Arial" w:cs="Arial"/>
          <w:sz w:val="22"/>
          <w:szCs w:val="22"/>
        </w:rPr>
        <w:t>I/we _____________________________________________</w:t>
      </w:r>
      <w:r>
        <w:rPr>
          <w:rFonts w:ascii="Arial" w:hAnsi="Arial" w:cs="Arial"/>
          <w:sz w:val="22"/>
          <w:szCs w:val="22"/>
        </w:rPr>
        <w:t>_____________________________</w:t>
      </w:r>
      <w:r w:rsidRPr="004737BB">
        <w:rPr>
          <w:rFonts w:ascii="Arial" w:hAnsi="Arial" w:cs="Arial"/>
          <w:sz w:val="22"/>
          <w:szCs w:val="22"/>
        </w:rPr>
        <w:t xml:space="preserve"> (name of the landlord(s)) </w:t>
      </w:r>
      <w:r w:rsidRPr="004737BB">
        <w:rPr>
          <w:rFonts w:ascii="Arial" w:hAnsi="Arial" w:cs="Arial"/>
          <w:b/>
          <w:bCs/>
          <w:sz w:val="22"/>
          <w:szCs w:val="22"/>
        </w:rPr>
        <w:t xml:space="preserve">will comply </w:t>
      </w:r>
      <w:r w:rsidRPr="00E5756A">
        <w:rPr>
          <w:rFonts w:ascii="Arial" w:hAnsi="Arial" w:cs="Arial"/>
          <w:sz w:val="22"/>
          <w:szCs w:val="22"/>
        </w:rPr>
        <w:t>with the Healthy Homes S</w:t>
      </w:r>
      <w:r w:rsidRPr="004737BB">
        <w:rPr>
          <w:rFonts w:ascii="Arial" w:hAnsi="Arial" w:cs="Arial"/>
          <w:sz w:val="22"/>
          <w:szCs w:val="22"/>
        </w:rPr>
        <w:t xml:space="preserve">tandards as required by section 45(1)(bb) of the Residential Tenancies Act. </w:t>
      </w:r>
    </w:p>
    <w:p w14:paraId="0B7767D4" w14:textId="77777777" w:rsidR="0083247E" w:rsidRDefault="0083247E" w:rsidP="0083247E">
      <w:pPr>
        <w:spacing w:before="100" w:beforeAutospacing="1" w:after="100" w:afterAutospacing="1"/>
        <w:ind w:left="-567"/>
        <w:rPr>
          <w:rFonts w:ascii="Arial" w:hAnsi="Arial" w:cs="Arial"/>
          <w:sz w:val="22"/>
          <w:szCs w:val="22"/>
        </w:rPr>
      </w:pPr>
      <w:r>
        <w:rPr>
          <w:rFonts w:ascii="Arial" w:hAnsi="Arial" w:cs="Arial"/>
          <w:sz w:val="22"/>
          <w:szCs w:val="22"/>
        </w:rPr>
        <w:t>Authorised Signature(s) on behalf of the landlord _______________</w:t>
      </w:r>
      <w:r w:rsidRPr="004737BB">
        <w:rPr>
          <w:rFonts w:ascii="Arial" w:hAnsi="Arial" w:cs="Arial"/>
          <w:sz w:val="22"/>
          <w:szCs w:val="22"/>
        </w:rPr>
        <w:t>____</w:t>
      </w:r>
      <w:r>
        <w:rPr>
          <w:rFonts w:ascii="Arial" w:hAnsi="Arial" w:cs="Arial"/>
          <w:sz w:val="22"/>
          <w:szCs w:val="22"/>
        </w:rPr>
        <w:t>______________</w:t>
      </w:r>
      <w:r w:rsidRPr="004737BB">
        <w:rPr>
          <w:rFonts w:ascii="Arial" w:hAnsi="Arial" w:cs="Arial"/>
          <w:sz w:val="22"/>
          <w:szCs w:val="22"/>
        </w:rPr>
        <w:t>_</w:t>
      </w:r>
    </w:p>
    <w:p w14:paraId="7ED6DACC" w14:textId="77777777" w:rsidR="0083247E" w:rsidRPr="004737BB" w:rsidRDefault="0083247E" w:rsidP="0083247E">
      <w:pPr>
        <w:spacing w:before="100" w:beforeAutospacing="1" w:after="100" w:afterAutospacing="1"/>
        <w:ind w:left="-567"/>
        <w:rPr>
          <w:rFonts w:ascii="Arial" w:hAnsi="Arial" w:cs="Arial"/>
          <w:sz w:val="22"/>
          <w:szCs w:val="22"/>
        </w:rPr>
      </w:pPr>
      <w:r>
        <w:rPr>
          <w:rFonts w:ascii="Arial" w:hAnsi="Arial" w:cs="Arial"/>
          <w:sz w:val="22"/>
          <w:szCs w:val="22"/>
        </w:rPr>
        <w:t xml:space="preserve">Date signed </w:t>
      </w:r>
      <w:r w:rsidRPr="004737BB">
        <w:rPr>
          <w:rFonts w:ascii="Arial" w:hAnsi="Arial" w:cs="Arial"/>
          <w:sz w:val="22"/>
          <w:szCs w:val="22"/>
        </w:rPr>
        <w:t xml:space="preserve">______________________ </w:t>
      </w:r>
    </w:p>
    <w:p w14:paraId="1394B973" w14:textId="77777777" w:rsidR="0083247E" w:rsidRPr="004737BB" w:rsidRDefault="0083247E" w:rsidP="0083247E">
      <w:pPr>
        <w:spacing w:before="100" w:beforeAutospacing="1" w:after="100" w:afterAutospacing="1"/>
        <w:ind w:left="-567"/>
        <w:rPr>
          <w:rFonts w:ascii="Arial" w:hAnsi="Arial" w:cs="Arial"/>
          <w:sz w:val="22"/>
          <w:szCs w:val="22"/>
        </w:rPr>
      </w:pPr>
      <w:r w:rsidRPr="00E5756A">
        <w:rPr>
          <w:rFonts w:ascii="Arial" w:hAnsi="Arial" w:cs="Arial"/>
          <w:sz w:val="22"/>
          <w:szCs w:val="22"/>
        </w:rPr>
        <w:t>I/we</w:t>
      </w:r>
      <w:r w:rsidRPr="004737BB">
        <w:rPr>
          <w:rFonts w:ascii="Arial" w:hAnsi="Arial" w:cs="Arial"/>
          <w:sz w:val="22"/>
          <w:szCs w:val="22"/>
        </w:rPr>
        <w:t xml:space="preserve">______________________________________________________________________ (name of the landlord(s)) </w:t>
      </w:r>
      <w:r w:rsidRPr="004737BB">
        <w:rPr>
          <w:rFonts w:ascii="Arial" w:hAnsi="Arial" w:cs="Arial"/>
          <w:b/>
          <w:bCs/>
          <w:sz w:val="22"/>
          <w:szCs w:val="22"/>
        </w:rPr>
        <w:t xml:space="preserve">already comply </w:t>
      </w:r>
      <w:r w:rsidRPr="004737BB">
        <w:rPr>
          <w:rFonts w:ascii="Arial" w:hAnsi="Arial" w:cs="Arial"/>
          <w:sz w:val="22"/>
          <w:szCs w:val="22"/>
        </w:rPr>
        <w:t xml:space="preserve">with the healthy homes standards as required by section 45(1)(bb) of the Residential Tenancies Act. </w:t>
      </w:r>
    </w:p>
    <w:p w14:paraId="4B9B35A3" w14:textId="77777777" w:rsidR="0083247E" w:rsidRDefault="0083247E" w:rsidP="0083247E">
      <w:pPr>
        <w:spacing w:before="100" w:beforeAutospacing="1" w:after="100" w:afterAutospacing="1"/>
        <w:ind w:left="-567"/>
        <w:rPr>
          <w:rFonts w:ascii="Arial" w:hAnsi="Arial" w:cs="Arial"/>
          <w:sz w:val="22"/>
          <w:szCs w:val="22"/>
        </w:rPr>
      </w:pPr>
      <w:r>
        <w:rPr>
          <w:rFonts w:ascii="Arial" w:hAnsi="Arial" w:cs="Arial"/>
          <w:sz w:val="22"/>
          <w:szCs w:val="22"/>
        </w:rPr>
        <w:t xml:space="preserve">Authorised </w:t>
      </w:r>
      <w:r w:rsidRPr="004737BB">
        <w:rPr>
          <w:rFonts w:ascii="Arial" w:hAnsi="Arial" w:cs="Arial"/>
          <w:sz w:val="22"/>
          <w:szCs w:val="22"/>
        </w:rPr>
        <w:t>Signature(s)</w:t>
      </w:r>
      <w:r>
        <w:rPr>
          <w:rFonts w:ascii="Arial" w:hAnsi="Arial" w:cs="Arial"/>
          <w:sz w:val="22"/>
          <w:szCs w:val="22"/>
        </w:rPr>
        <w:t xml:space="preserve"> on behalf of the landlord</w:t>
      </w:r>
      <w:r w:rsidRPr="004737BB">
        <w:rPr>
          <w:rFonts w:ascii="Arial" w:hAnsi="Arial" w:cs="Arial"/>
          <w:sz w:val="22"/>
          <w:szCs w:val="22"/>
        </w:rPr>
        <w:t xml:space="preserve"> _________________________</w:t>
      </w:r>
      <w:r>
        <w:rPr>
          <w:rFonts w:ascii="Arial" w:hAnsi="Arial" w:cs="Arial"/>
          <w:sz w:val="22"/>
          <w:szCs w:val="22"/>
        </w:rPr>
        <w:t>_________</w:t>
      </w:r>
      <w:r w:rsidRPr="00E5756A">
        <w:rPr>
          <w:rFonts w:ascii="Arial" w:hAnsi="Arial" w:cs="Arial"/>
          <w:sz w:val="22"/>
          <w:szCs w:val="22"/>
        </w:rPr>
        <w:t xml:space="preserve"> </w:t>
      </w:r>
    </w:p>
    <w:p w14:paraId="0C2613CA" w14:textId="77777777" w:rsidR="0083247E" w:rsidRDefault="0083247E" w:rsidP="0083247E">
      <w:pPr>
        <w:spacing w:before="100" w:beforeAutospacing="1" w:after="100" w:afterAutospacing="1"/>
        <w:ind w:left="-567"/>
        <w:rPr>
          <w:rFonts w:ascii="Arial" w:hAnsi="Arial" w:cs="Arial"/>
          <w:sz w:val="22"/>
          <w:szCs w:val="22"/>
        </w:rPr>
      </w:pPr>
      <w:r w:rsidRPr="00E5756A">
        <w:rPr>
          <w:rFonts w:ascii="Arial" w:hAnsi="Arial" w:cs="Arial"/>
          <w:sz w:val="22"/>
          <w:szCs w:val="22"/>
        </w:rPr>
        <w:t>Date signed</w:t>
      </w:r>
      <w:r w:rsidRPr="004737BB">
        <w:rPr>
          <w:rFonts w:ascii="Arial" w:hAnsi="Arial" w:cs="Arial"/>
          <w:sz w:val="22"/>
          <w:szCs w:val="22"/>
        </w:rPr>
        <w:t>__________________</w:t>
      </w:r>
      <w:r>
        <w:rPr>
          <w:rFonts w:ascii="Arial" w:hAnsi="Arial" w:cs="Arial"/>
          <w:sz w:val="22"/>
          <w:szCs w:val="22"/>
        </w:rPr>
        <w:t>____</w:t>
      </w:r>
      <w:r w:rsidRPr="004737BB">
        <w:rPr>
          <w:rFonts w:ascii="Arial" w:hAnsi="Arial" w:cs="Arial"/>
          <w:sz w:val="22"/>
          <w:szCs w:val="22"/>
        </w:rPr>
        <w:t xml:space="preserve"> </w:t>
      </w:r>
    </w:p>
    <w:p w14:paraId="0BB50336" w14:textId="2BD1F66A" w:rsidR="00051BD7" w:rsidRPr="0083247E" w:rsidRDefault="00051BD7" w:rsidP="0083247E">
      <w:pPr>
        <w:spacing w:before="100" w:beforeAutospacing="1" w:after="100" w:afterAutospacing="1"/>
        <w:ind w:left="-567"/>
        <w:jc w:val="center"/>
        <w:rPr>
          <w:rFonts w:ascii="Arial" w:hAnsi="Arial" w:cs="Arial"/>
          <w:sz w:val="22"/>
          <w:szCs w:val="22"/>
        </w:rPr>
      </w:pPr>
      <w:r w:rsidRPr="004737BB">
        <w:rPr>
          <w:rFonts w:ascii="Arial" w:hAnsi="Arial" w:cs="Arial"/>
          <w:b/>
          <w:color w:val="000000"/>
          <w:sz w:val="22"/>
          <w:szCs w:val="22"/>
        </w:rPr>
        <w:t>Healthy Homes Compliance Report:</w:t>
      </w:r>
    </w:p>
    <w:p w14:paraId="343C78F8" w14:textId="77777777" w:rsidR="009C1465"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14C2902" w14:textId="6C6181FD" w:rsidR="00D73AF1" w:rsidRDefault="00D73AF1" w:rsidP="002C5736">
      <w:pPr>
        <w:pStyle w:val="NormalWeb"/>
        <w:spacing w:before="0" w:beforeAutospacing="0" w:after="0" w:afterAutospacing="0"/>
        <w:ind w:left="-567" w:right="-478"/>
        <w:rPr>
          <w:rFonts w:ascii="Arial" w:hAnsi="Arial" w:cs="Arial"/>
          <w:color w:val="000000"/>
          <w:sz w:val="22"/>
          <w:szCs w:val="22"/>
          <w:lang w:val="en-US"/>
        </w:rPr>
      </w:pPr>
      <w:r>
        <w:rPr>
          <w:rFonts w:ascii="Arial" w:hAnsi="Arial" w:cs="Arial"/>
          <w:color w:val="000000"/>
          <w:sz w:val="22"/>
          <w:szCs w:val="22"/>
          <w:lang w:val="en-US"/>
        </w:rPr>
        <w:t>The Healthy Homes Compliance Report is attached and forms</w:t>
      </w:r>
      <w:r w:rsidR="00051BD7">
        <w:rPr>
          <w:rFonts w:ascii="Arial" w:hAnsi="Arial" w:cs="Arial"/>
          <w:color w:val="000000"/>
          <w:sz w:val="22"/>
          <w:szCs w:val="22"/>
          <w:lang w:val="en-US"/>
        </w:rPr>
        <w:t xml:space="preserve"> part of this agreement</w:t>
      </w:r>
      <w:r>
        <w:rPr>
          <w:rFonts w:ascii="Arial" w:hAnsi="Arial" w:cs="Arial"/>
          <w:color w:val="000000"/>
          <w:sz w:val="22"/>
          <w:szCs w:val="22"/>
          <w:lang w:val="en-US"/>
        </w:rPr>
        <w:t xml:space="preserve">.  The report </w:t>
      </w:r>
      <w:r w:rsidR="00E5756A">
        <w:rPr>
          <w:rFonts w:ascii="Arial" w:hAnsi="Arial" w:cs="Arial"/>
          <w:color w:val="000000"/>
          <w:sz w:val="22"/>
          <w:szCs w:val="22"/>
          <w:lang w:val="en-US"/>
        </w:rPr>
        <w:t xml:space="preserve">contains </w:t>
      </w:r>
      <w:r>
        <w:rPr>
          <w:rFonts w:ascii="Arial" w:hAnsi="Arial" w:cs="Arial"/>
          <w:color w:val="000000"/>
          <w:sz w:val="22"/>
          <w:szCs w:val="22"/>
          <w:lang w:val="en-US"/>
        </w:rPr>
        <w:t xml:space="preserve">details </w:t>
      </w:r>
      <w:r w:rsidR="00E5756A">
        <w:rPr>
          <w:rFonts w:ascii="Arial" w:hAnsi="Arial" w:cs="Arial"/>
          <w:color w:val="000000"/>
          <w:sz w:val="22"/>
          <w:szCs w:val="22"/>
          <w:lang w:val="en-US"/>
        </w:rPr>
        <w:t>of compliance for:</w:t>
      </w:r>
    </w:p>
    <w:p w14:paraId="6D3E380C" w14:textId="29352A1F"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Heating</w:t>
      </w:r>
    </w:p>
    <w:p w14:paraId="779D9D95" w14:textId="303FD113"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Insulation</w:t>
      </w:r>
    </w:p>
    <w:p w14:paraId="1B4485E5" w14:textId="1B12B45C"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Ventilation</w:t>
      </w:r>
    </w:p>
    <w:p w14:paraId="379DEC83" w14:textId="77777777"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Moisture ingress</w:t>
      </w:r>
    </w:p>
    <w:p w14:paraId="1E100C84" w14:textId="77777777"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Draught stopping</w:t>
      </w:r>
    </w:p>
    <w:p w14:paraId="045A0FFA" w14:textId="77777777" w:rsidR="00E5756A"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 xml:space="preserve">Drainage </w:t>
      </w:r>
    </w:p>
    <w:p w14:paraId="1BF94328" w14:textId="6E273D6B" w:rsidR="00051BD7" w:rsidRPr="00E5756A" w:rsidRDefault="00E5756A" w:rsidP="00E5756A">
      <w:pPr>
        <w:pStyle w:val="NormalWeb"/>
        <w:spacing w:before="0" w:beforeAutospacing="0" w:after="0" w:afterAutospacing="0"/>
        <w:ind w:left="-567" w:right="-478"/>
        <w:rPr>
          <w:rFonts w:ascii="Arial" w:hAnsi="Arial" w:cs="Arial"/>
          <w:color w:val="000000"/>
          <w:sz w:val="22"/>
          <w:szCs w:val="22"/>
          <w:lang w:val="en-US"/>
        </w:rPr>
      </w:pPr>
      <w:r>
        <w:rPr>
          <w:rFonts w:ascii="Arial" w:hAnsi="Arial" w:cs="Arial"/>
          <w:color w:val="000000"/>
          <w:sz w:val="22"/>
          <w:szCs w:val="22"/>
          <w:lang w:val="en-US"/>
        </w:rPr>
        <w:lastRenderedPageBreak/>
        <w:t>The report also contains</w:t>
      </w:r>
      <w:r w:rsidR="00D73AF1" w:rsidRPr="00E5756A">
        <w:rPr>
          <w:rFonts w:ascii="Arial" w:hAnsi="Arial" w:cs="Arial"/>
          <w:color w:val="000000"/>
          <w:sz w:val="22"/>
          <w:szCs w:val="22"/>
          <w:lang w:val="en-US"/>
        </w:rPr>
        <w:t xml:space="preserve"> material or other </w:t>
      </w:r>
      <w:r w:rsidR="007E74EE" w:rsidRPr="00E5756A">
        <w:rPr>
          <w:rFonts w:ascii="Arial" w:hAnsi="Arial" w:cs="Arial"/>
          <w:color w:val="000000"/>
          <w:sz w:val="22"/>
          <w:szCs w:val="22"/>
          <w:lang w:val="en-US"/>
        </w:rPr>
        <w:t>matter</w:t>
      </w:r>
      <w:r>
        <w:rPr>
          <w:rFonts w:ascii="Arial" w:hAnsi="Arial" w:cs="Arial"/>
          <w:color w:val="000000"/>
          <w:sz w:val="22"/>
          <w:szCs w:val="22"/>
          <w:lang w:val="en-US"/>
        </w:rPr>
        <w:t>s</w:t>
      </w:r>
      <w:r w:rsidR="007E74EE" w:rsidRPr="00E5756A">
        <w:rPr>
          <w:rFonts w:ascii="Arial" w:hAnsi="Arial" w:cs="Arial"/>
          <w:color w:val="000000"/>
          <w:sz w:val="22"/>
          <w:szCs w:val="22"/>
          <w:lang w:val="en-US"/>
        </w:rPr>
        <w:t xml:space="preserve"> </w:t>
      </w:r>
      <w:r w:rsidR="00D73AF1" w:rsidRPr="00E5756A">
        <w:rPr>
          <w:rFonts w:ascii="Arial" w:hAnsi="Arial" w:cs="Arial"/>
          <w:color w:val="000000"/>
          <w:sz w:val="22"/>
          <w:szCs w:val="22"/>
          <w:lang w:val="en-US"/>
        </w:rPr>
        <w:t xml:space="preserve">relating to </w:t>
      </w:r>
      <w:r w:rsidR="007E74EE" w:rsidRPr="00E5756A">
        <w:rPr>
          <w:rFonts w:ascii="Arial" w:hAnsi="Arial" w:cs="Arial"/>
          <w:color w:val="000000"/>
          <w:sz w:val="22"/>
          <w:szCs w:val="22"/>
          <w:lang w:val="en-US"/>
        </w:rPr>
        <w:t xml:space="preserve">the </w:t>
      </w:r>
      <w:r w:rsidR="00D73AF1" w:rsidRPr="00E5756A">
        <w:rPr>
          <w:rFonts w:ascii="Arial" w:hAnsi="Arial" w:cs="Arial"/>
          <w:color w:val="000000"/>
          <w:sz w:val="22"/>
          <w:szCs w:val="22"/>
          <w:lang w:val="en-US"/>
        </w:rPr>
        <w:t xml:space="preserve">above </w:t>
      </w:r>
      <w:r w:rsidR="007E74EE" w:rsidRPr="00E5756A">
        <w:rPr>
          <w:rFonts w:ascii="Arial" w:hAnsi="Arial" w:cs="Arial"/>
          <w:color w:val="000000"/>
          <w:sz w:val="22"/>
          <w:szCs w:val="22"/>
          <w:lang w:val="en-US"/>
        </w:rPr>
        <w:t xml:space="preserve">requirements </w:t>
      </w:r>
      <w:r w:rsidRPr="00E5756A">
        <w:rPr>
          <w:rFonts w:ascii="Arial" w:hAnsi="Arial" w:cs="Arial"/>
          <w:color w:val="000000"/>
          <w:sz w:val="22"/>
          <w:szCs w:val="22"/>
          <w:lang w:val="en-US"/>
        </w:rPr>
        <w:t xml:space="preserve">as well as any </w:t>
      </w:r>
      <w:r w:rsidR="00D73AF1" w:rsidRPr="00E5756A">
        <w:rPr>
          <w:rFonts w:ascii="Arial" w:hAnsi="Arial" w:cs="Arial"/>
          <w:color w:val="000000"/>
          <w:sz w:val="22"/>
          <w:szCs w:val="22"/>
          <w:lang w:val="en-US"/>
        </w:rPr>
        <w:t>additional</w:t>
      </w:r>
      <w:r w:rsidRPr="00E5756A">
        <w:rPr>
          <w:rFonts w:ascii="Arial" w:hAnsi="Arial" w:cs="Arial"/>
          <w:color w:val="000000"/>
          <w:sz w:val="22"/>
          <w:szCs w:val="22"/>
          <w:lang w:val="en-US"/>
        </w:rPr>
        <w:t xml:space="preserve"> </w:t>
      </w:r>
      <w:r w:rsidR="00D73AF1" w:rsidRPr="00E5756A">
        <w:rPr>
          <w:rFonts w:ascii="Arial" w:hAnsi="Arial" w:cs="Arial"/>
          <w:color w:val="000000"/>
          <w:sz w:val="22"/>
          <w:szCs w:val="22"/>
          <w:lang w:val="en-US"/>
        </w:rPr>
        <w:t xml:space="preserve">features of the property.  </w:t>
      </w:r>
    </w:p>
    <w:p w14:paraId="0EF99E8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w:t>
      </w:r>
    </w:p>
    <w:p w14:paraId="19448CF9" w14:textId="6CADE887" w:rsidR="009C1465" w:rsidRPr="00594D9D" w:rsidRDefault="009C1465" w:rsidP="00594D9D">
      <w:pPr>
        <w:pStyle w:val="NormalWeb"/>
        <w:spacing w:before="0" w:beforeAutospacing="0" w:after="0" w:afterAutospacing="0"/>
        <w:ind w:left="-567" w:right="-478"/>
        <w:rPr>
          <w:rFonts w:ascii="Arial" w:hAnsi="Arial" w:cs="Arial"/>
          <w:color w:val="000000"/>
          <w:sz w:val="22"/>
          <w:szCs w:val="22"/>
          <w:lang w:val="en-US"/>
        </w:rPr>
      </w:pPr>
      <w:r w:rsidRPr="00594D9D">
        <w:rPr>
          <w:rFonts w:ascii="Arial" w:hAnsi="Arial" w:cs="Arial"/>
          <w:color w:val="000000"/>
          <w:sz w:val="22"/>
          <w:szCs w:val="22"/>
          <w:lang w:val="en-US"/>
        </w:rPr>
        <w:t xml:space="preserve">Signed by </w:t>
      </w:r>
      <w:proofErr w:type="gramStart"/>
      <w:r w:rsidR="00F63675" w:rsidRPr="00594D9D">
        <w:rPr>
          <w:rFonts w:ascii="Arial" w:hAnsi="Arial" w:cs="Arial"/>
          <w:color w:val="000000"/>
          <w:sz w:val="22"/>
          <w:szCs w:val="22"/>
          <w:lang w:val="en-US"/>
        </w:rPr>
        <w:t>[ ]</w:t>
      </w:r>
      <w:proofErr w:type="gramEnd"/>
      <w:r w:rsidR="00F63675" w:rsidRPr="00594D9D">
        <w:rPr>
          <w:rFonts w:ascii="Arial" w:hAnsi="Arial" w:cs="Arial"/>
          <w:color w:val="000000"/>
          <w:sz w:val="22"/>
          <w:szCs w:val="22"/>
          <w:lang w:val="en-US"/>
        </w:rPr>
        <w:t xml:space="preserve"> as </w:t>
      </w:r>
      <w:proofErr w:type="spellStart"/>
      <w:r w:rsidRPr="00594D9D">
        <w:rPr>
          <w:rFonts w:ascii="Arial" w:hAnsi="Arial" w:cs="Arial"/>
          <w:color w:val="000000"/>
          <w:sz w:val="22"/>
          <w:szCs w:val="22"/>
          <w:lang w:val="en-US"/>
        </w:rPr>
        <w:t>authorised</w:t>
      </w:r>
      <w:proofErr w:type="spellEnd"/>
      <w:r w:rsidRPr="00594D9D">
        <w:rPr>
          <w:rFonts w:ascii="Arial" w:hAnsi="Arial" w:cs="Arial"/>
          <w:color w:val="000000"/>
          <w:sz w:val="22"/>
          <w:szCs w:val="22"/>
          <w:lang w:val="en-US"/>
        </w:rPr>
        <w:t xml:space="preserve"> agents</w:t>
      </w:r>
      <w:r w:rsidR="00F63675" w:rsidRPr="00594D9D">
        <w:rPr>
          <w:rFonts w:ascii="Arial" w:hAnsi="Arial" w:cs="Arial"/>
          <w:color w:val="000000"/>
          <w:sz w:val="22"/>
          <w:szCs w:val="22"/>
          <w:lang w:val="en-US"/>
        </w:rPr>
        <w:t xml:space="preserve"> for [insert name of landlord]</w:t>
      </w:r>
    </w:p>
    <w:p w14:paraId="75E0E8B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594D9D">
        <w:rPr>
          <w:rFonts w:ascii="Arial" w:hAnsi="Arial" w:cs="Arial"/>
          <w:color w:val="000000"/>
          <w:sz w:val="22"/>
          <w:szCs w:val="22"/>
          <w:lang w:val="en-US"/>
        </w:rPr>
        <w:t>Date: [insert date]</w:t>
      </w:r>
    </w:p>
    <w:p w14:paraId="25031487" w14:textId="77777777" w:rsidR="00C44004" w:rsidRPr="00C37551" w:rsidRDefault="00C44004" w:rsidP="002C5736">
      <w:pPr>
        <w:ind w:left="-567" w:right="-478"/>
        <w:rPr>
          <w:rFonts w:ascii="Arial" w:hAnsi="Arial" w:cs="Arial"/>
          <w:sz w:val="22"/>
          <w:szCs w:val="22"/>
        </w:rPr>
      </w:pPr>
    </w:p>
    <w:sectPr w:rsidR="00C44004" w:rsidRPr="00C37551" w:rsidSect="00CA27A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8258" w14:textId="77777777" w:rsidR="0091723F" w:rsidRDefault="0091723F" w:rsidP="00C37551">
      <w:r>
        <w:separator/>
      </w:r>
    </w:p>
  </w:endnote>
  <w:endnote w:type="continuationSeparator" w:id="0">
    <w:p w14:paraId="0245CB70" w14:textId="77777777" w:rsidR="0091723F" w:rsidRDefault="0091723F" w:rsidP="00C3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Roboto">
    <w:altName w:val="Times New Roman"/>
    <w:panose1 w:val="00000000000000000000"/>
    <w:charset w:val="00"/>
    <w:family w:val="roman"/>
    <w:notTrueType/>
    <w:pitch w:val="default"/>
  </w:font>
  <w:font w:name="Apple Symbols">
    <w:panose1 w:val="02000000000000000000"/>
    <w:charset w:val="00"/>
    <w:family w:val="auto"/>
    <w:pitch w:val="variable"/>
    <w:sig w:usb0="800000A3" w:usb1="08007BEB" w:usb2="01840034" w:usb3="00000000" w:csb0="000001FB" w:csb1="00000000"/>
  </w:font>
  <w:font w:name="MS Gothic">
    <w:altName w:val="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D923" w14:textId="77777777" w:rsidR="0091723F" w:rsidRDefault="0091723F" w:rsidP="00C37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DC15D" w14:textId="77777777" w:rsidR="0091723F" w:rsidRDefault="009172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17F9" w14:textId="77777777" w:rsidR="0091723F" w:rsidRDefault="0091723F" w:rsidP="00C37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247E">
      <w:rPr>
        <w:rStyle w:val="PageNumber"/>
        <w:noProof/>
      </w:rPr>
      <w:t>1</w:t>
    </w:r>
    <w:r>
      <w:rPr>
        <w:rStyle w:val="PageNumber"/>
      </w:rPr>
      <w:fldChar w:fldCharType="end"/>
    </w:r>
  </w:p>
  <w:p w14:paraId="60224C54" w14:textId="4DE20C2B" w:rsidR="0091723F" w:rsidRPr="00F63675" w:rsidRDefault="0091723F">
    <w:pPr>
      <w:pStyle w:val="Footer"/>
      <w:rPr>
        <w:sz w:val="20"/>
        <w:szCs w:val="20"/>
      </w:rPr>
    </w:pPr>
    <w:r w:rsidRPr="00F63675">
      <w:rPr>
        <w:sz w:val="20"/>
        <w:szCs w:val="20"/>
      </w:rPr>
      <w:t>© Resolve Management Limited</w:t>
    </w:r>
    <w:r>
      <w:rPr>
        <w:sz w:val="20"/>
        <w:szCs w:val="20"/>
      </w:rPr>
      <w:t xml:space="preserve"> 3.2.21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EC6D" w14:textId="77777777" w:rsidR="0091723F" w:rsidRDefault="0091723F" w:rsidP="00C37551">
      <w:r>
        <w:separator/>
      </w:r>
    </w:p>
  </w:footnote>
  <w:footnote w:type="continuationSeparator" w:id="0">
    <w:p w14:paraId="4947E2CC" w14:textId="77777777" w:rsidR="0091723F" w:rsidRDefault="0091723F" w:rsidP="00C37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6A6"/>
    <w:multiLevelType w:val="multilevel"/>
    <w:tmpl w:val="4574C51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6FD28D3"/>
    <w:multiLevelType w:val="hybridMultilevel"/>
    <w:tmpl w:val="A26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921F3"/>
    <w:multiLevelType w:val="hybridMultilevel"/>
    <w:tmpl w:val="E16A4960"/>
    <w:lvl w:ilvl="0" w:tplc="E1DC31B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D6E1D8B"/>
    <w:multiLevelType w:val="multilevel"/>
    <w:tmpl w:val="413C2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F59350F"/>
    <w:multiLevelType w:val="hybridMultilevel"/>
    <w:tmpl w:val="6AF4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132AE"/>
    <w:multiLevelType w:val="hybridMultilevel"/>
    <w:tmpl w:val="183038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5A194C13"/>
    <w:multiLevelType w:val="multilevel"/>
    <w:tmpl w:val="87D20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1AB2607"/>
    <w:multiLevelType w:val="hybridMultilevel"/>
    <w:tmpl w:val="714AC4C2"/>
    <w:lvl w:ilvl="0" w:tplc="9DEAA8B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68FF509B"/>
    <w:multiLevelType w:val="hybridMultilevel"/>
    <w:tmpl w:val="1FEE343C"/>
    <w:lvl w:ilvl="0" w:tplc="6130C44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6F1B1C57"/>
    <w:multiLevelType w:val="hybridMultilevel"/>
    <w:tmpl w:val="700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62BCD"/>
    <w:multiLevelType w:val="hybridMultilevel"/>
    <w:tmpl w:val="3F8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916A8"/>
    <w:multiLevelType w:val="hybridMultilevel"/>
    <w:tmpl w:val="E19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0"/>
  </w:num>
  <w:num w:numId="6">
    <w:abstractNumId w:val="1"/>
  </w:num>
  <w:num w:numId="7">
    <w:abstractNumId w:val="4"/>
  </w:num>
  <w:num w:numId="8">
    <w:abstractNumId w:val="7"/>
  </w:num>
  <w:num w:numId="9">
    <w:abstractNumId w:val="8"/>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65"/>
    <w:rsid w:val="00036076"/>
    <w:rsid w:val="00051BD7"/>
    <w:rsid w:val="00074B70"/>
    <w:rsid w:val="000E752C"/>
    <w:rsid w:val="0017087C"/>
    <w:rsid w:val="001A4A53"/>
    <w:rsid w:val="001C1B9B"/>
    <w:rsid w:val="001F0A01"/>
    <w:rsid w:val="001F7F8E"/>
    <w:rsid w:val="00271E65"/>
    <w:rsid w:val="002B31F6"/>
    <w:rsid w:val="002B34F6"/>
    <w:rsid w:val="002C5736"/>
    <w:rsid w:val="002D7D9B"/>
    <w:rsid w:val="00332C90"/>
    <w:rsid w:val="00344BE7"/>
    <w:rsid w:val="00354950"/>
    <w:rsid w:val="004737BB"/>
    <w:rsid w:val="00480E43"/>
    <w:rsid w:val="00480E56"/>
    <w:rsid w:val="004D2B52"/>
    <w:rsid w:val="00591094"/>
    <w:rsid w:val="00594D9D"/>
    <w:rsid w:val="00601777"/>
    <w:rsid w:val="0061594B"/>
    <w:rsid w:val="006324AE"/>
    <w:rsid w:val="006C78C2"/>
    <w:rsid w:val="00742FB8"/>
    <w:rsid w:val="00746FF7"/>
    <w:rsid w:val="007E74EE"/>
    <w:rsid w:val="007F1F43"/>
    <w:rsid w:val="00824079"/>
    <w:rsid w:val="0083247E"/>
    <w:rsid w:val="008D2839"/>
    <w:rsid w:val="008E5A14"/>
    <w:rsid w:val="008F67A6"/>
    <w:rsid w:val="0091723F"/>
    <w:rsid w:val="00925EA3"/>
    <w:rsid w:val="00934239"/>
    <w:rsid w:val="009C1465"/>
    <w:rsid w:val="00A42987"/>
    <w:rsid w:val="00A7143B"/>
    <w:rsid w:val="00B27181"/>
    <w:rsid w:val="00B358B3"/>
    <w:rsid w:val="00B569AD"/>
    <w:rsid w:val="00B576BF"/>
    <w:rsid w:val="00B65DD1"/>
    <w:rsid w:val="00B73580"/>
    <w:rsid w:val="00C37551"/>
    <w:rsid w:val="00C44004"/>
    <w:rsid w:val="00C64AA5"/>
    <w:rsid w:val="00CA27A7"/>
    <w:rsid w:val="00CC61FC"/>
    <w:rsid w:val="00CE0FD9"/>
    <w:rsid w:val="00D16D4A"/>
    <w:rsid w:val="00D235F4"/>
    <w:rsid w:val="00D42F8B"/>
    <w:rsid w:val="00D61951"/>
    <w:rsid w:val="00D73AF1"/>
    <w:rsid w:val="00D81780"/>
    <w:rsid w:val="00DA32B6"/>
    <w:rsid w:val="00DA65B6"/>
    <w:rsid w:val="00DE1289"/>
    <w:rsid w:val="00DF601F"/>
    <w:rsid w:val="00E430E0"/>
    <w:rsid w:val="00E5593D"/>
    <w:rsid w:val="00E5756A"/>
    <w:rsid w:val="00E9299D"/>
    <w:rsid w:val="00EB482A"/>
    <w:rsid w:val="00F50AD9"/>
    <w:rsid w:val="00F57D33"/>
    <w:rsid w:val="00F57FB9"/>
    <w:rsid w:val="00F63675"/>
    <w:rsid w:val="00FD0C8B"/>
    <w:rsid w:val="00FE591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5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2B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5">
    <w:name w:val="heading 5"/>
    <w:basedOn w:val="Normal"/>
    <w:link w:val="Heading5Char"/>
    <w:uiPriority w:val="9"/>
    <w:qFormat/>
    <w:rsid w:val="00E430E0"/>
    <w:pPr>
      <w:spacing w:before="100" w:beforeAutospacing="1" w:after="100" w:afterAutospacing="1"/>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6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37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51"/>
    <w:rPr>
      <w:rFonts w:ascii="Lucida Grande" w:hAnsi="Lucida Grande" w:cs="Lucida Grande"/>
      <w:sz w:val="18"/>
      <w:szCs w:val="18"/>
    </w:rPr>
  </w:style>
  <w:style w:type="paragraph" w:styleId="Footer">
    <w:name w:val="footer"/>
    <w:basedOn w:val="Normal"/>
    <w:link w:val="FooterChar"/>
    <w:uiPriority w:val="99"/>
    <w:unhideWhenUsed/>
    <w:rsid w:val="00C37551"/>
    <w:pPr>
      <w:tabs>
        <w:tab w:val="center" w:pos="4320"/>
        <w:tab w:val="right" w:pos="8640"/>
      </w:tabs>
    </w:pPr>
  </w:style>
  <w:style w:type="character" w:customStyle="1" w:styleId="FooterChar">
    <w:name w:val="Footer Char"/>
    <w:basedOn w:val="DefaultParagraphFont"/>
    <w:link w:val="Footer"/>
    <w:uiPriority w:val="99"/>
    <w:rsid w:val="00C37551"/>
  </w:style>
  <w:style w:type="character" w:styleId="PageNumber">
    <w:name w:val="page number"/>
    <w:basedOn w:val="DefaultParagraphFont"/>
    <w:uiPriority w:val="99"/>
    <w:semiHidden/>
    <w:unhideWhenUsed/>
    <w:rsid w:val="00C37551"/>
  </w:style>
  <w:style w:type="paragraph" w:styleId="Header">
    <w:name w:val="header"/>
    <w:basedOn w:val="Normal"/>
    <w:link w:val="HeaderChar"/>
    <w:uiPriority w:val="99"/>
    <w:unhideWhenUsed/>
    <w:rsid w:val="00F63675"/>
    <w:pPr>
      <w:tabs>
        <w:tab w:val="center" w:pos="4320"/>
        <w:tab w:val="right" w:pos="8640"/>
      </w:tabs>
    </w:pPr>
  </w:style>
  <w:style w:type="character" w:customStyle="1" w:styleId="HeaderChar">
    <w:name w:val="Header Char"/>
    <w:basedOn w:val="DefaultParagraphFont"/>
    <w:link w:val="Header"/>
    <w:uiPriority w:val="99"/>
    <w:rsid w:val="00F63675"/>
  </w:style>
  <w:style w:type="paragraph" w:customStyle="1" w:styleId="normal0">
    <w:name w:val="normal"/>
    <w:rsid w:val="00FE5913"/>
    <w:pPr>
      <w:spacing w:line="276" w:lineRule="auto"/>
    </w:pPr>
    <w:rPr>
      <w:rFonts w:ascii="Arial" w:eastAsia="Arial" w:hAnsi="Arial" w:cs="Arial"/>
      <w:sz w:val="22"/>
      <w:szCs w:val="22"/>
      <w:lang w:val="en"/>
    </w:rPr>
  </w:style>
  <w:style w:type="character" w:customStyle="1" w:styleId="Heading5Char">
    <w:name w:val="Heading 5 Char"/>
    <w:basedOn w:val="DefaultParagraphFont"/>
    <w:link w:val="Heading5"/>
    <w:uiPriority w:val="9"/>
    <w:rsid w:val="00E430E0"/>
    <w:rPr>
      <w:rFonts w:ascii="Times New Roman" w:eastAsiaTheme="minorEastAsia" w:hAnsi="Times New Roman" w:cs="Times New Roman"/>
      <w:b/>
      <w:bCs/>
      <w:sz w:val="20"/>
      <w:szCs w:val="20"/>
    </w:rPr>
  </w:style>
  <w:style w:type="character" w:customStyle="1" w:styleId="label">
    <w:name w:val="label"/>
    <w:basedOn w:val="DefaultParagraphFont"/>
    <w:rsid w:val="00E430E0"/>
  </w:style>
  <w:style w:type="paragraph" w:customStyle="1" w:styleId="subprov">
    <w:name w:val="subprov"/>
    <w:basedOn w:val="Normal"/>
    <w:rsid w:val="00E430E0"/>
    <w:pPr>
      <w:spacing w:before="100" w:beforeAutospacing="1" w:after="100" w:afterAutospacing="1"/>
    </w:pPr>
    <w:rPr>
      <w:rFonts w:ascii="Times New Roman" w:eastAsiaTheme="minorEastAsia" w:hAnsi="Times New Roman" w:cs="Times New Roman"/>
      <w:sz w:val="20"/>
      <w:szCs w:val="20"/>
    </w:rPr>
  </w:style>
  <w:style w:type="paragraph" w:customStyle="1" w:styleId="text">
    <w:name w:val="text"/>
    <w:basedOn w:val="Normal"/>
    <w:rsid w:val="00E430E0"/>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E430E0"/>
  </w:style>
  <w:style w:type="character" w:styleId="Hyperlink">
    <w:name w:val="Hyperlink"/>
    <w:basedOn w:val="DefaultParagraphFont"/>
    <w:uiPriority w:val="99"/>
    <w:semiHidden/>
    <w:unhideWhenUsed/>
    <w:rsid w:val="00E430E0"/>
    <w:rPr>
      <w:color w:val="0000FF"/>
      <w:u w:val="single"/>
    </w:rPr>
  </w:style>
  <w:style w:type="character" w:customStyle="1" w:styleId="hit">
    <w:name w:val="hit"/>
    <w:basedOn w:val="DefaultParagraphFont"/>
    <w:rsid w:val="00036076"/>
  </w:style>
  <w:style w:type="character" w:styleId="HTMLDefinition">
    <w:name w:val="HTML Definition"/>
    <w:basedOn w:val="DefaultParagraphFont"/>
    <w:uiPriority w:val="99"/>
    <w:semiHidden/>
    <w:unhideWhenUsed/>
    <w:rsid w:val="00036076"/>
    <w:rPr>
      <w:i/>
      <w:iCs/>
    </w:rPr>
  </w:style>
  <w:style w:type="character" w:styleId="Emphasis">
    <w:name w:val="Emphasis"/>
    <w:basedOn w:val="DefaultParagraphFont"/>
    <w:uiPriority w:val="20"/>
    <w:qFormat/>
    <w:rsid w:val="00036076"/>
    <w:rPr>
      <w:i/>
      <w:iCs/>
    </w:rPr>
  </w:style>
  <w:style w:type="paragraph" w:styleId="ListParagraph">
    <w:name w:val="List Paragraph"/>
    <w:basedOn w:val="Normal"/>
    <w:uiPriority w:val="34"/>
    <w:qFormat/>
    <w:rsid w:val="00742FB8"/>
    <w:pPr>
      <w:ind w:left="720"/>
      <w:contextualSpacing/>
    </w:pPr>
  </w:style>
  <w:style w:type="character" w:customStyle="1" w:styleId="Heading1Char">
    <w:name w:val="Heading 1 Char"/>
    <w:basedOn w:val="DefaultParagraphFont"/>
    <w:link w:val="Heading1"/>
    <w:uiPriority w:val="9"/>
    <w:rsid w:val="00DA32B6"/>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2B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5">
    <w:name w:val="heading 5"/>
    <w:basedOn w:val="Normal"/>
    <w:link w:val="Heading5Char"/>
    <w:uiPriority w:val="9"/>
    <w:qFormat/>
    <w:rsid w:val="00E430E0"/>
    <w:pPr>
      <w:spacing w:before="100" w:beforeAutospacing="1" w:after="100" w:afterAutospacing="1"/>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6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37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51"/>
    <w:rPr>
      <w:rFonts w:ascii="Lucida Grande" w:hAnsi="Lucida Grande" w:cs="Lucida Grande"/>
      <w:sz w:val="18"/>
      <w:szCs w:val="18"/>
    </w:rPr>
  </w:style>
  <w:style w:type="paragraph" w:styleId="Footer">
    <w:name w:val="footer"/>
    <w:basedOn w:val="Normal"/>
    <w:link w:val="FooterChar"/>
    <w:uiPriority w:val="99"/>
    <w:unhideWhenUsed/>
    <w:rsid w:val="00C37551"/>
    <w:pPr>
      <w:tabs>
        <w:tab w:val="center" w:pos="4320"/>
        <w:tab w:val="right" w:pos="8640"/>
      </w:tabs>
    </w:pPr>
  </w:style>
  <w:style w:type="character" w:customStyle="1" w:styleId="FooterChar">
    <w:name w:val="Footer Char"/>
    <w:basedOn w:val="DefaultParagraphFont"/>
    <w:link w:val="Footer"/>
    <w:uiPriority w:val="99"/>
    <w:rsid w:val="00C37551"/>
  </w:style>
  <w:style w:type="character" w:styleId="PageNumber">
    <w:name w:val="page number"/>
    <w:basedOn w:val="DefaultParagraphFont"/>
    <w:uiPriority w:val="99"/>
    <w:semiHidden/>
    <w:unhideWhenUsed/>
    <w:rsid w:val="00C37551"/>
  </w:style>
  <w:style w:type="paragraph" w:styleId="Header">
    <w:name w:val="header"/>
    <w:basedOn w:val="Normal"/>
    <w:link w:val="HeaderChar"/>
    <w:uiPriority w:val="99"/>
    <w:unhideWhenUsed/>
    <w:rsid w:val="00F63675"/>
    <w:pPr>
      <w:tabs>
        <w:tab w:val="center" w:pos="4320"/>
        <w:tab w:val="right" w:pos="8640"/>
      </w:tabs>
    </w:pPr>
  </w:style>
  <w:style w:type="character" w:customStyle="1" w:styleId="HeaderChar">
    <w:name w:val="Header Char"/>
    <w:basedOn w:val="DefaultParagraphFont"/>
    <w:link w:val="Header"/>
    <w:uiPriority w:val="99"/>
    <w:rsid w:val="00F63675"/>
  </w:style>
  <w:style w:type="paragraph" w:customStyle="1" w:styleId="normal0">
    <w:name w:val="normal"/>
    <w:rsid w:val="00FE5913"/>
    <w:pPr>
      <w:spacing w:line="276" w:lineRule="auto"/>
    </w:pPr>
    <w:rPr>
      <w:rFonts w:ascii="Arial" w:eastAsia="Arial" w:hAnsi="Arial" w:cs="Arial"/>
      <w:sz w:val="22"/>
      <w:szCs w:val="22"/>
      <w:lang w:val="en"/>
    </w:rPr>
  </w:style>
  <w:style w:type="character" w:customStyle="1" w:styleId="Heading5Char">
    <w:name w:val="Heading 5 Char"/>
    <w:basedOn w:val="DefaultParagraphFont"/>
    <w:link w:val="Heading5"/>
    <w:uiPriority w:val="9"/>
    <w:rsid w:val="00E430E0"/>
    <w:rPr>
      <w:rFonts w:ascii="Times New Roman" w:eastAsiaTheme="minorEastAsia" w:hAnsi="Times New Roman" w:cs="Times New Roman"/>
      <w:b/>
      <w:bCs/>
      <w:sz w:val="20"/>
      <w:szCs w:val="20"/>
    </w:rPr>
  </w:style>
  <w:style w:type="character" w:customStyle="1" w:styleId="label">
    <w:name w:val="label"/>
    <w:basedOn w:val="DefaultParagraphFont"/>
    <w:rsid w:val="00E430E0"/>
  </w:style>
  <w:style w:type="paragraph" w:customStyle="1" w:styleId="subprov">
    <w:name w:val="subprov"/>
    <w:basedOn w:val="Normal"/>
    <w:rsid w:val="00E430E0"/>
    <w:pPr>
      <w:spacing w:before="100" w:beforeAutospacing="1" w:after="100" w:afterAutospacing="1"/>
    </w:pPr>
    <w:rPr>
      <w:rFonts w:ascii="Times New Roman" w:eastAsiaTheme="minorEastAsia" w:hAnsi="Times New Roman" w:cs="Times New Roman"/>
      <w:sz w:val="20"/>
      <w:szCs w:val="20"/>
    </w:rPr>
  </w:style>
  <w:style w:type="paragraph" w:customStyle="1" w:styleId="text">
    <w:name w:val="text"/>
    <w:basedOn w:val="Normal"/>
    <w:rsid w:val="00E430E0"/>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E430E0"/>
  </w:style>
  <w:style w:type="character" w:styleId="Hyperlink">
    <w:name w:val="Hyperlink"/>
    <w:basedOn w:val="DefaultParagraphFont"/>
    <w:uiPriority w:val="99"/>
    <w:semiHidden/>
    <w:unhideWhenUsed/>
    <w:rsid w:val="00E430E0"/>
    <w:rPr>
      <w:color w:val="0000FF"/>
      <w:u w:val="single"/>
    </w:rPr>
  </w:style>
  <w:style w:type="character" w:customStyle="1" w:styleId="hit">
    <w:name w:val="hit"/>
    <w:basedOn w:val="DefaultParagraphFont"/>
    <w:rsid w:val="00036076"/>
  </w:style>
  <w:style w:type="character" w:styleId="HTMLDefinition">
    <w:name w:val="HTML Definition"/>
    <w:basedOn w:val="DefaultParagraphFont"/>
    <w:uiPriority w:val="99"/>
    <w:semiHidden/>
    <w:unhideWhenUsed/>
    <w:rsid w:val="00036076"/>
    <w:rPr>
      <w:i/>
      <w:iCs/>
    </w:rPr>
  </w:style>
  <w:style w:type="character" w:styleId="Emphasis">
    <w:name w:val="Emphasis"/>
    <w:basedOn w:val="DefaultParagraphFont"/>
    <w:uiPriority w:val="20"/>
    <w:qFormat/>
    <w:rsid w:val="00036076"/>
    <w:rPr>
      <w:i/>
      <w:iCs/>
    </w:rPr>
  </w:style>
  <w:style w:type="paragraph" w:styleId="ListParagraph">
    <w:name w:val="List Paragraph"/>
    <w:basedOn w:val="Normal"/>
    <w:uiPriority w:val="34"/>
    <w:qFormat/>
    <w:rsid w:val="00742FB8"/>
    <w:pPr>
      <w:ind w:left="720"/>
      <w:contextualSpacing/>
    </w:pPr>
  </w:style>
  <w:style w:type="character" w:customStyle="1" w:styleId="Heading1Char">
    <w:name w:val="Heading 1 Char"/>
    <w:basedOn w:val="DefaultParagraphFont"/>
    <w:link w:val="Heading1"/>
    <w:uiPriority w:val="9"/>
    <w:rsid w:val="00DA32B6"/>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77">
      <w:bodyDiv w:val="1"/>
      <w:marLeft w:val="0"/>
      <w:marRight w:val="0"/>
      <w:marTop w:val="0"/>
      <w:marBottom w:val="0"/>
      <w:divBdr>
        <w:top w:val="none" w:sz="0" w:space="0" w:color="auto"/>
        <w:left w:val="none" w:sz="0" w:space="0" w:color="auto"/>
        <w:bottom w:val="none" w:sz="0" w:space="0" w:color="auto"/>
        <w:right w:val="none" w:sz="0" w:space="0" w:color="auto"/>
      </w:divBdr>
      <w:divsChild>
        <w:div w:id="921065566">
          <w:marLeft w:val="0"/>
          <w:marRight w:val="0"/>
          <w:marTop w:val="83"/>
          <w:marBottom w:val="0"/>
          <w:divBdr>
            <w:top w:val="none" w:sz="0" w:space="0" w:color="auto"/>
            <w:left w:val="none" w:sz="0" w:space="0" w:color="auto"/>
            <w:bottom w:val="none" w:sz="0" w:space="0" w:color="auto"/>
            <w:right w:val="none" w:sz="0" w:space="0" w:color="auto"/>
          </w:divBdr>
          <w:divsChild>
            <w:div w:id="1216311197">
              <w:marLeft w:val="0"/>
              <w:marRight w:val="0"/>
              <w:marTop w:val="83"/>
              <w:marBottom w:val="0"/>
              <w:divBdr>
                <w:top w:val="none" w:sz="0" w:space="0" w:color="auto"/>
                <w:left w:val="none" w:sz="0" w:space="0" w:color="auto"/>
                <w:bottom w:val="none" w:sz="0" w:space="0" w:color="auto"/>
                <w:right w:val="none" w:sz="0" w:space="0" w:color="auto"/>
              </w:divBdr>
            </w:div>
            <w:div w:id="1227300067">
              <w:marLeft w:val="0"/>
              <w:marRight w:val="0"/>
              <w:marTop w:val="83"/>
              <w:marBottom w:val="0"/>
              <w:divBdr>
                <w:top w:val="none" w:sz="0" w:space="0" w:color="auto"/>
                <w:left w:val="none" w:sz="0" w:space="0" w:color="auto"/>
                <w:bottom w:val="none" w:sz="0" w:space="0" w:color="auto"/>
                <w:right w:val="none" w:sz="0" w:space="0" w:color="auto"/>
              </w:divBdr>
              <w:divsChild>
                <w:div w:id="2068340263">
                  <w:marLeft w:val="0"/>
                  <w:marRight w:val="0"/>
                  <w:marTop w:val="83"/>
                  <w:marBottom w:val="0"/>
                  <w:divBdr>
                    <w:top w:val="none" w:sz="0" w:space="0" w:color="auto"/>
                    <w:left w:val="none" w:sz="0" w:space="0" w:color="auto"/>
                    <w:bottom w:val="none" w:sz="0" w:space="0" w:color="auto"/>
                    <w:right w:val="none" w:sz="0" w:space="0" w:color="auto"/>
                  </w:divBdr>
                </w:div>
                <w:div w:id="412164831">
                  <w:marLeft w:val="0"/>
                  <w:marRight w:val="0"/>
                  <w:marTop w:val="83"/>
                  <w:marBottom w:val="0"/>
                  <w:divBdr>
                    <w:top w:val="none" w:sz="0" w:space="0" w:color="auto"/>
                    <w:left w:val="none" w:sz="0" w:space="0" w:color="auto"/>
                    <w:bottom w:val="none" w:sz="0" w:space="0" w:color="auto"/>
                    <w:right w:val="none" w:sz="0" w:space="0" w:color="auto"/>
                  </w:divBdr>
                </w:div>
              </w:divsChild>
            </w:div>
            <w:div w:id="1765035672">
              <w:marLeft w:val="0"/>
              <w:marRight w:val="0"/>
              <w:marTop w:val="83"/>
              <w:marBottom w:val="0"/>
              <w:divBdr>
                <w:top w:val="none" w:sz="0" w:space="0" w:color="auto"/>
                <w:left w:val="none" w:sz="0" w:space="0" w:color="auto"/>
                <w:bottom w:val="none" w:sz="0" w:space="0" w:color="auto"/>
                <w:right w:val="none" w:sz="0" w:space="0" w:color="auto"/>
              </w:divBdr>
              <w:divsChild>
                <w:div w:id="1379937509">
                  <w:marLeft w:val="0"/>
                  <w:marRight w:val="0"/>
                  <w:marTop w:val="83"/>
                  <w:marBottom w:val="0"/>
                  <w:divBdr>
                    <w:top w:val="none" w:sz="0" w:space="0" w:color="auto"/>
                    <w:left w:val="none" w:sz="0" w:space="0" w:color="auto"/>
                    <w:bottom w:val="none" w:sz="0" w:space="0" w:color="auto"/>
                    <w:right w:val="none" w:sz="0" w:space="0" w:color="auto"/>
                  </w:divBdr>
                </w:div>
                <w:div w:id="1627004736">
                  <w:marLeft w:val="0"/>
                  <w:marRight w:val="0"/>
                  <w:marTop w:val="83"/>
                  <w:marBottom w:val="0"/>
                  <w:divBdr>
                    <w:top w:val="none" w:sz="0" w:space="0" w:color="auto"/>
                    <w:left w:val="none" w:sz="0" w:space="0" w:color="auto"/>
                    <w:bottom w:val="none" w:sz="0" w:space="0" w:color="auto"/>
                    <w:right w:val="none" w:sz="0" w:space="0" w:color="auto"/>
                  </w:divBdr>
                </w:div>
                <w:div w:id="175717151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5928944">
          <w:marLeft w:val="0"/>
          <w:marRight w:val="0"/>
          <w:marTop w:val="83"/>
          <w:marBottom w:val="0"/>
          <w:divBdr>
            <w:top w:val="none" w:sz="0" w:space="0" w:color="auto"/>
            <w:left w:val="none" w:sz="0" w:space="0" w:color="auto"/>
            <w:bottom w:val="none" w:sz="0" w:space="0" w:color="auto"/>
            <w:right w:val="none" w:sz="0" w:space="0" w:color="auto"/>
          </w:divBdr>
          <w:divsChild>
            <w:div w:id="1108355427">
              <w:marLeft w:val="0"/>
              <w:marRight w:val="0"/>
              <w:marTop w:val="83"/>
              <w:marBottom w:val="0"/>
              <w:divBdr>
                <w:top w:val="none" w:sz="0" w:space="0" w:color="auto"/>
                <w:left w:val="none" w:sz="0" w:space="0" w:color="auto"/>
                <w:bottom w:val="none" w:sz="0" w:space="0" w:color="auto"/>
                <w:right w:val="none" w:sz="0" w:space="0" w:color="auto"/>
              </w:divBdr>
            </w:div>
            <w:div w:id="1642298650">
              <w:marLeft w:val="0"/>
              <w:marRight w:val="0"/>
              <w:marTop w:val="83"/>
              <w:marBottom w:val="0"/>
              <w:divBdr>
                <w:top w:val="none" w:sz="0" w:space="0" w:color="auto"/>
                <w:left w:val="none" w:sz="0" w:space="0" w:color="auto"/>
                <w:bottom w:val="none" w:sz="0" w:space="0" w:color="auto"/>
                <w:right w:val="none" w:sz="0" w:space="0" w:color="auto"/>
              </w:divBdr>
            </w:div>
            <w:div w:id="1993177568">
              <w:marLeft w:val="0"/>
              <w:marRight w:val="0"/>
              <w:marTop w:val="83"/>
              <w:marBottom w:val="0"/>
              <w:divBdr>
                <w:top w:val="none" w:sz="0" w:space="0" w:color="auto"/>
                <w:left w:val="none" w:sz="0" w:space="0" w:color="auto"/>
                <w:bottom w:val="none" w:sz="0" w:space="0" w:color="auto"/>
                <w:right w:val="none" w:sz="0" w:space="0" w:color="auto"/>
              </w:divBdr>
            </w:div>
            <w:div w:id="1524397091">
              <w:marLeft w:val="0"/>
              <w:marRight w:val="0"/>
              <w:marTop w:val="83"/>
              <w:marBottom w:val="0"/>
              <w:divBdr>
                <w:top w:val="none" w:sz="0" w:space="0" w:color="auto"/>
                <w:left w:val="none" w:sz="0" w:space="0" w:color="auto"/>
                <w:bottom w:val="none" w:sz="0" w:space="0" w:color="auto"/>
                <w:right w:val="none" w:sz="0" w:space="0" w:color="auto"/>
              </w:divBdr>
              <w:divsChild>
                <w:div w:id="1119299361">
                  <w:marLeft w:val="0"/>
                  <w:marRight w:val="0"/>
                  <w:marTop w:val="83"/>
                  <w:marBottom w:val="0"/>
                  <w:divBdr>
                    <w:top w:val="none" w:sz="0" w:space="0" w:color="auto"/>
                    <w:left w:val="none" w:sz="0" w:space="0" w:color="auto"/>
                    <w:bottom w:val="none" w:sz="0" w:space="0" w:color="auto"/>
                    <w:right w:val="none" w:sz="0" w:space="0" w:color="auto"/>
                  </w:divBdr>
                </w:div>
                <w:div w:id="1094283905">
                  <w:marLeft w:val="0"/>
                  <w:marRight w:val="0"/>
                  <w:marTop w:val="83"/>
                  <w:marBottom w:val="0"/>
                  <w:divBdr>
                    <w:top w:val="none" w:sz="0" w:space="0" w:color="auto"/>
                    <w:left w:val="none" w:sz="0" w:space="0" w:color="auto"/>
                    <w:bottom w:val="none" w:sz="0" w:space="0" w:color="auto"/>
                    <w:right w:val="none" w:sz="0" w:space="0" w:color="auto"/>
                  </w:divBdr>
                </w:div>
              </w:divsChild>
            </w:div>
            <w:div w:id="2062090468">
              <w:marLeft w:val="0"/>
              <w:marRight w:val="0"/>
              <w:marTop w:val="83"/>
              <w:marBottom w:val="0"/>
              <w:divBdr>
                <w:top w:val="none" w:sz="0" w:space="0" w:color="auto"/>
                <w:left w:val="none" w:sz="0" w:space="0" w:color="auto"/>
                <w:bottom w:val="none" w:sz="0" w:space="0" w:color="auto"/>
                <w:right w:val="none" w:sz="0" w:space="0" w:color="auto"/>
              </w:divBdr>
            </w:div>
            <w:div w:id="891622550">
              <w:marLeft w:val="0"/>
              <w:marRight w:val="0"/>
              <w:marTop w:val="83"/>
              <w:marBottom w:val="0"/>
              <w:divBdr>
                <w:top w:val="none" w:sz="0" w:space="0" w:color="auto"/>
                <w:left w:val="none" w:sz="0" w:space="0" w:color="auto"/>
                <w:bottom w:val="none" w:sz="0" w:space="0" w:color="auto"/>
                <w:right w:val="none" w:sz="0" w:space="0" w:color="auto"/>
              </w:divBdr>
              <w:divsChild>
                <w:div w:id="585261116">
                  <w:marLeft w:val="0"/>
                  <w:marRight w:val="0"/>
                  <w:marTop w:val="83"/>
                  <w:marBottom w:val="0"/>
                  <w:divBdr>
                    <w:top w:val="none" w:sz="0" w:space="0" w:color="auto"/>
                    <w:left w:val="none" w:sz="0" w:space="0" w:color="auto"/>
                    <w:bottom w:val="none" w:sz="0" w:space="0" w:color="auto"/>
                    <w:right w:val="none" w:sz="0" w:space="0" w:color="auto"/>
                  </w:divBdr>
                </w:div>
                <w:div w:id="19208355">
                  <w:marLeft w:val="0"/>
                  <w:marRight w:val="0"/>
                  <w:marTop w:val="83"/>
                  <w:marBottom w:val="0"/>
                  <w:divBdr>
                    <w:top w:val="none" w:sz="0" w:space="0" w:color="auto"/>
                    <w:left w:val="none" w:sz="0" w:space="0" w:color="auto"/>
                    <w:bottom w:val="none" w:sz="0" w:space="0" w:color="auto"/>
                    <w:right w:val="none" w:sz="0" w:space="0" w:color="auto"/>
                  </w:divBdr>
                </w:div>
              </w:divsChild>
            </w:div>
            <w:div w:id="1204714708">
              <w:marLeft w:val="0"/>
              <w:marRight w:val="0"/>
              <w:marTop w:val="83"/>
              <w:marBottom w:val="0"/>
              <w:divBdr>
                <w:top w:val="none" w:sz="0" w:space="0" w:color="auto"/>
                <w:left w:val="none" w:sz="0" w:space="0" w:color="auto"/>
                <w:bottom w:val="none" w:sz="0" w:space="0" w:color="auto"/>
                <w:right w:val="none" w:sz="0" w:space="0" w:color="auto"/>
              </w:divBdr>
            </w:div>
          </w:divsChild>
        </w:div>
        <w:div w:id="508564576">
          <w:marLeft w:val="0"/>
          <w:marRight w:val="0"/>
          <w:marTop w:val="83"/>
          <w:marBottom w:val="0"/>
          <w:divBdr>
            <w:top w:val="none" w:sz="0" w:space="0" w:color="auto"/>
            <w:left w:val="none" w:sz="0" w:space="0" w:color="auto"/>
            <w:bottom w:val="none" w:sz="0" w:space="0" w:color="auto"/>
            <w:right w:val="none" w:sz="0" w:space="0" w:color="auto"/>
          </w:divBdr>
        </w:div>
        <w:div w:id="580679001">
          <w:marLeft w:val="0"/>
          <w:marRight w:val="0"/>
          <w:marTop w:val="83"/>
          <w:marBottom w:val="0"/>
          <w:divBdr>
            <w:top w:val="none" w:sz="0" w:space="0" w:color="auto"/>
            <w:left w:val="none" w:sz="0" w:space="0" w:color="auto"/>
            <w:bottom w:val="none" w:sz="0" w:space="0" w:color="auto"/>
            <w:right w:val="none" w:sz="0" w:space="0" w:color="auto"/>
          </w:divBdr>
        </w:div>
      </w:divsChild>
    </w:div>
    <w:div w:id="15892246">
      <w:bodyDiv w:val="1"/>
      <w:marLeft w:val="0"/>
      <w:marRight w:val="0"/>
      <w:marTop w:val="0"/>
      <w:marBottom w:val="0"/>
      <w:divBdr>
        <w:top w:val="none" w:sz="0" w:space="0" w:color="auto"/>
        <w:left w:val="none" w:sz="0" w:space="0" w:color="auto"/>
        <w:bottom w:val="none" w:sz="0" w:space="0" w:color="auto"/>
        <w:right w:val="none" w:sz="0" w:space="0" w:color="auto"/>
      </w:divBdr>
      <w:divsChild>
        <w:div w:id="882327374">
          <w:marLeft w:val="0"/>
          <w:marRight w:val="0"/>
          <w:marTop w:val="83"/>
          <w:marBottom w:val="0"/>
          <w:divBdr>
            <w:top w:val="none" w:sz="0" w:space="0" w:color="auto"/>
            <w:left w:val="none" w:sz="0" w:space="0" w:color="auto"/>
            <w:bottom w:val="none" w:sz="0" w:space="0" w:color="auto"/>
            <w:right w:val="none" w:sz="0" w:space="0" w:color="auto"/>
          </w:divBdr>
          <w:divsChild>
            <w:div w:id="864947356">
              <w:marLeft w:val="0"/>
              <w:marRight w:val="0"/>
              <w:marTop w:val="83"/>
              <w:marBottom w:val="0"/>
              <w:divBdr>
                <w:top w:val="none" w:sz="0" w:space="0" w:color="auto"/>
                <w:left w:val="none" w:sz="0" w:space="0" w:color="auto"/>
                <w:bottom w:val="none" w:sz="0" w:space="0" w:color="auto"/>
                <w:right w:val="none" w:sz="0" w:space="0" w:color="auto"/>
              </w:divBdr>
            </w:div>
            <w:div w:id="1296447416">
              <w:marLeft w:val="0"/>
              <w:marRight w:val="0"/>
              <w:marTop w:val="83"/>
              <w:marBottom w:val="0"/>
              <w:divBdr>
                <w:top w:val="none" w:sz="0" w:space="0" w:color="auto"/>
                <w:left w:val="none" w:sz="0" w:space="0" w:color="auto"/>
                <w:bottom w:val="none" w:sz="0" w:space="0" w:color="auto"/>
                <w:right w:val="none" w:sz="0" w:space="0" w:color="auto"/>
              </w:divBdr>
            </w:div>
          </w:divsChild>
        </w:div>
        <w:div w:id="582107617">
          <w:marLeft w:val="0"/>
          <w:marRight w:val="0"/>
          <w:marTop w:val="83"/>
          <w:marBottom w:val="0"/>
          <w:divBdr>
            <w:top w:val="none" w:sz="0" w:space="0" w:color="auto"/>
            <w:left w:val="none" w:sz="0" w:space="0" w:color="auto"/>
            <w:bottom w:val="none" w:sz="0" w:space="0" w:color="auto"/>
            <w:right w:val="none" w:sz="0" w:space="0" w:color="auto"/>
          </w:divBdr>
        </w:div>
        <w:div w:id="535696388">
          <w:marLeft w:val="0"/>
          <w:marRight w:val="0"/>
          <w:marTop w:val="83"/>
          <w:marBottom w:val="0"/>
          <w:divBdr>
            <w:top w:val="none" w:sz="0" w:space="0" w:color="auto"/>
            <w:left w:val="none" w:sz="0" w:space="0" w:color="auto"/>
            <w:bottom w:val="none" w:sz="0" w:space="0" w:color="auto"/>
            <w:right w:val="none" w:sz="0" w:space="0" w:color="auto"/>
          </w:divBdr>
          <w:divsChild>
            <w:div w:id="1839953221">
              <w:marLeft w:val="0"/>
              <w:marRight w:val="0"/>
              <w:marTop w:val="83"/>
              <w:marBottom w:val="0"/>
              <w:divBdr>
                <w:top w:val="none" w:sz="0" w:space="0" w:color="auto"/>
                <w:left w:val="none" w:sz="0" w:space="0" w:color="auto"/>
                <w:bottom w:val="none" w:sz="0" w:space="0" w:color="auto"/>
                <w:right w:val="none" w:sz="0" w:space="0" w:color="auto"/>
              </w:divBdr>
            </w:div>
            <w:div w:id="1908296189">
              <w:marLeft w:val="0"/>
              <w:marRight w:val="0"/>
              <w:marTop w:val="83"/>
              <w:marBottom w:val="0"/>
              <w:divBdr>
                <w:top w:val="none" w:sz="0" w:space="0" w:color="auto"/>
                <w:left w:val="none" w:sz="0" w:space="0" w:color="auto"/>
                <w:bottom w:val="none" w:sz="0" w:space="0" w:color="auto"/>
                <w:right w:val="none" w:sz="0" w:space="0" w:color="auto"/>
              </w:divBdr>
            </w:div>
          </w:divsChild>
        </w:div>
        <w:div w:id="1601839647">
          <w:marLeft w:val="0"/>
          <w:marRight w:val="0"/>
          <w:marTop w:val="83"/>
          <w:marBottom w:val="0"/>
          <w:divBdr>
            <w:top w:val="none" w:sz="0" w:space="0" w:color="auto"/>
            <w:left w:val="none" w:sz="0" w:space="0" w:color="auto"/>
            <w:bottom w:val="none" w:sz="0" w:space="0" w:color="auto"/>
            <w:right w:val="none" w:sz="0" w:space="0" w:color="auto"/>
          </w:divBdr>
        </w:div>
        <w:div w:id="40326972">
          <w:marLeft w:val="0"/>
          <w:marRight w:val="0"/>
          <w:marTop w:val="83"/>
          <w:marBottom w:val="0"/>
          <w:divBdr>
            <w:top w:val="none" w:sz="0" w:space="0" w:color="auto"/>
            <w:left w:val="none" w:sz="0" w:space="0" w:color="auto"/>
            <w:bottom w:val="none" w:sz="0" w:space="0" w:color="auto"/>
            <w:right w:val="none" w:sz="0" w:space="0" w:color="auto"/>
          </w:divBdr>
        </w:div>
        <w:div w:id="1069618917">
          <w:marLeft w:val="0"/>
          <w:marRight w:val="0"/>
          <w:marTop w:val="83"/>
          <w:marBottom w:val="0"/>
          <w:divBdr>
            <w:top w:val="none" w:sz="0" w:space="0" w:color="auto"/>
            <w:left w:val="none" w:sz="0" w:space="0" w:color="auto"/>
            <w:bottom w:val="none" w:sz="0" w:space="0" w:color="auto"/>
            <w:right w:val="none" w:sz="0" w:space="0" w:color="auto"/>
          </w:divBdr>
          <w:divsChild>
            <w:div w:id="1086029020">
              <w:marLeft w:val="0"/>
              <w:marRight w:val="0"/>
              <w:marTop w:val="83"/>
              <w:marBottom w:val="0"/>
              <w:divBdr>
                <w:top w:val="none" w:sz="0" w:space="0" w:color="auto"/>
                <w:left w:val="none" w:sz="0" w:space="0" w:color="auto"/>
                <w:bottom w:val="none" w:sz="0" w:space="0" w:color="auto"/>
                <w:right w:val="none" w:sz="0" w:space="0" w:color="auto"/>
              </w:divBdr>
            </w:div>
            <w:div w:id="916087783">
              <w:marLeft w:val="0"/>
              <w:marRight w:val="0"/>
              <w:marTop w:val="83"/>
              <w:marBottom w:val="0"/>
              <w:divBdr>
                <w:top w:val="none" w:sz="0" w:space="0" w:color="auto"/>
                <w:left w:val="none" w:sz="0" w:space="0" w:color="auto"/>
                <w:bottom w:val="none" w:sz="0" w:space="0" w:color="auto"/>
                <w:right w:val="none" w:sz="0" w:space="0" w:color="auto"/>
              </w:divBdr>
            </w:div>
          </w:divsChild>
        </w:div>
        <w:div w:id="1768427635">
          <w:marLeft w:val="0"/>
          <w:marRight w:val="0"/>
          <w:marTop w:val="83"/>
          <w:marBottom w:val="0"/>
          <w:divBdr>
            <w:top w:val="none" w:sz="0" w:space="0" w:color="auto"/>
            <w:left w:val="none" w:sz="0" w:space="0" w:color="auto"/>
            <w:bottom w:val="none" w:sz="0" w:space="0" w:color="auto"/>
            <w:right w:val="none" w:sz="0" w:space="0" w:color="auto"/>
          </w:divBdr>
        </w:div>
        <w:div w:id="145364751">
          <w:marLeft w:val="0"/>
          <w:marRight w:val="0"/>
          <w:marTop w:val="83"/>
          <w:marBottom w:val="0"/>
          <w:divBdr>
            <w:top w:val="none" w:sz="0" w:space="0" w:color="auto"/>
            <w:left w:val="none" w:sz="0" w:space="0" w:color="auto"/>
            <w:bottom w:val="none" w:sz="0" w:space="0" w:color="auto"/>
            <w:right w:val="none" w:sz="0" w:space="0" w:color="auto"/>
          </w:divBdr>
        </w:div>
        <w:div w:id="378020713">
          <w:marLeft w:val="0"/>
          <w:marRight w:val="0"/>
          <w:marTop w:val="83"/>
          <w:marBottom w:val="0"/>
          <w:divBdr>
            <w:top w:val="none" w:sz="0" w:space="0" w:color="auto"/>
            <w:left w:val="none" w:sz="0" w:space="0" w:color="auto"/>
            <w:bottom w:val="none" w:sz="0" w:space="0" w:color="auto"/>
            <w:right w:val="none" w:sz="0" w:space="0" w:color="auto"/>
          </w:divBdr>
        </w:div>
        <w:div w:id="132725090">
          <w:marLeft w:val="0"/>
          <w:marRight w:val="0"/>
          <w:marTop w:val="83"/>
          <w:marBottom w:val="0"/>
          <w:divBdr>
            <w:top w:val="none" w:sz="0" w:space="0" w:color="auto"/>
            <w:left w:val="none" w:sz="0" w:space="0" w:color="auto"/>
            <w:bottom w:val="none" w:sz="0" w:space="0" w:color="auto"/>
            <w:right w:val="none" w:sz="0" w:space="0" w:color="auto"/>
          </w:divBdr>
        </w:div>
      </w:divsChild>
    </w:div>
    <w:div w:id="77799782">
      <w:bodyDiv w:val="1"/>
      <w:marLeft w:val="0"/>
      <w:marRight w:val="0"/>
      <w:marTop w:val="0"/>
      <w:marBottom w:val="0"/>
      <w:divBdr>
        <w:top w:val="none" w:sz="0" w:space="0" w:color="auto"/>
        <w:left w:val="none" w:sz="0" w:space="0" w:color="auto"/>
        <w:bottom w:val="none" w:sz="0" w:space="0" w:color="auto"/>
        <w:right w:val="none" w:sz="0" w:space="0" w:color="auto"/>
      </w:divBdr>
      <w:divsChild>
        <w:div w:id="28604948">
          <w:marLeft w:val="0"/>
          <w:marRight w:val="0"/>
          <w:marTop w:val="83"/>
          <w:marBottom w:val="0"/>
          <w:divBdr>
            <w:top w:val="none" w:sz="0" w:space="0" w:color="auto"/>
            <w:left w:val="none" w:sz="0" w:space="0" w:color="auto"/>
            <w:bottom w:val="none" w:sz="0" w:space="0" w:color="auto"/>
            <w:right w:val="none" w:sz="0" w:space="0" w:color="auto"/>
          </w:divBdr>
        </w:div>
      </w:divsChild>
    </w:div>
    <w:div w:id="311645527">
      <w:bodyDiv w:val="1"/>
      <w:marLeft w:val="0"/>
      <w:marRight w:val="0"/>
      <w:marTop w:val="0"/>
      <w:marBottom w:val="0"/>
      <w:divBdr>
        <w:top w:val="none" w:sz="0" w:space="0" w:color="auto"/>
        <w:left w:val="none" w:sz="0" w:space="0" w:color="auto"/>
        <w:bottom w:val="none" w:sz="0" w:space="0" w:color="auto"/>
        <w:right w:val="none" w:sz="0" w:space="0" w:color="auto"/>
      </w:divBdr>
    </w:div>
    <w:div w:id="818427747">
      <w:bodyDiv w:val="1"/>
      <w:marLeft w:val="0"/>
      <w:marRight w:val="0"/>
      <w:marTop w:val="0"/>
      <w:marBottom w:val="0"/>
      <w:divBdr>
        <w:top w:val="none" w:sz="0" w:space="0" w:color="auto"/>
        <w:left w:val="none" w:sz="0" w:space="0" w:color="auto"/>
        <w:bottom w:val="none" w:sz="0" w:space="0" w:color="auto"/>
        <w:right w:val="none" w:sz="0" w:space="0" w:color="auto"/>
      </w:divBdr>
    </w:div>
    <w:div w:id="979774157">
      <w:bodyDiv w:val="1"/>
      <w:marLeft w:val="0"/>
      <w:marRight w:val="0"/>
      <w:marTop w:val="0"/>
      <w:marBottom w:val="0"/>
      <w:divBdr>
        <w:top w:val="none" w:sz="0" w:space="0" w:color="auto"/>
        <w:left w:val="none" w:sz="0" w:space="0" w:color="auto"/>
        <w:bottom w:val="none" w:sz="0" w:space="0" w:color="auto"/>
        <w:right w:val="none" w:sz="0" w:space="0" w:color="auto"/>
      </w:divBdr>
      <w:divsChild>
        <w:div w:id="1877885980">
          <w:marLeft w:val="0"/>
          <w:marRight w:val="0"/>
          <w:marTop w:val="83"/>
          <w:marBottom w:val="0"/>
          <w:divBdr>
            <w:top w:val="none" w:sz="0" w:space="0" w:color="auto"/>
            <w:left w:val="none" w:sz="0" w:space="0" w:color="auto"/>
            <w:bottom w:val="none" w:sz="0" w:space="0" w:color="auto"/>
            <w:right w:val="none" w:sz="0" w:space="0" w:color="auto"/>
          </w:divBdr>
          <w:divsChild>
            <w:div w:id="2007897446">
              <w:marLeft w:val="0"/>
              <w:marRight w:val="0"/>
              <w:marTop w:val="83"/>
              <w:marBottom w:val="0"/>
              <w:divBdr>
                <w:top w:val="none" w:sz="0" w:space="0" w:color="auto"/>
                <w:left w:val="none" w:sz="0" w:space="0" w:color="auto"/>
                <w:bottom w:val="none" w:sz="0" w:space="0" w:color="auto"/>
                <w:right w:val="none" w:sz="0" w:space="0" w:color="auto"/>
              </w:divBdr>
            </w:div>
            <w:div w:id="148635717">
              <w:marLeft w:val="0"/>
              <w:marRight w:val="0"/>
              <w:marTop w:val="83"/>
              <w:marBottom w:val="0"/>
              <w:divBdr>
                <w:top w:val="none" w:sz="0" w:space="0" w:color="auto"/>
                <w:left w:val="none" w:sz="0" w:space="0" w:color="auto"/>
                <w:bottom w:val="none" w:sz="0" w:space="0" w:color="auto"/>
                <w:right w:val="none" w:sz="0" w:space="0" w:color="auto"/>
              </w:divBdr>
            </w:div>
          </w:divsChild>
        </w:div>
        <w:div w:id="154876755">
          <w:marLeft w:val="0"/>
          <w:marRight w:val="0"/>
          <w:marTop w:val="83"/>
          <w:marBottom w:val="0"/>
          <w:divBdr>
            <w:top w:val="none" w:sz="0" w:space="0" w:color="auto"/>
            <w:left w:val="none" w:sz="0" w:space="0" w:color="auto"/>
            <w:bottom w:val="none" w:sz="0" w:space="0" w:color="auto"/>
            <w:right w:val="none" w:sz="0" w:space="0" w:color="auto"/>
          </w:divBdr>
        </w:div>
        <w:div w:id="702874250">
          <w:marLeft w:val="0"/>
          <w:marRight w:val="0"/>
          <w:marTop w:val="83"/>
          <w:marBottom w:val="0"/>
          <w:divBdr>
            <w:top w:val="none" w:sz="0" w:space="0" w:color="auto"/>
            <w:left w:val="none" w:sz="0" w:space="0" w:color="auto"/>
            <w:bottom w:val="none" w:sz="0" w:space="0" w:color="auto"/>
            <w:right w:val="none" w:sz="0" w:space="0" w:color="auto"/>
          </w:divBdr>
          <w:divsChild>
            <w:div w:id="1985621908">
              <w:marLeft w:val="0"/>
              <w:marRight w:val="0"/>
              <w:marTop w:val="83"/>
              <w:marBottom w:val="0"/>
              <w:divBdr>
                <w:top w:val="none" w:sz="0" w:space="0" w:color="auto"/>
                <w:left w:val="none" w:sz="0" w:space="0" w:color="auto"/>
                <w:bottom w:val="none" w:sz="0" w:space="0" w:color="auto"/>
                <w:right w:val="none" w:sz="0" w:space="0" w:color="auto"/>
              </w:divBdr>
            </w:div>
            <w:div w:id="1760642344">
              <w:marLeft w:val="0"/>
              <w:marRight w:val="0"/>
              <w:marTop w:val="83"/>
              <w:marBottom w:val="0"/>
              <w:divBdr>
                <w:top w:val="none" w:sz="0" w:space="0" w:color="auto"/>
                <w:left w:val="none" w:sz="0" w:space="0" w:color="auto"/>
                <w:bottom w:val="none" w:sz="0" w:space="0" w:color="auto"/>
                <w:right w:val="none" w:sz="0" w:space="0" w:color="auto"/>
              </w:divBdr>
            </w:div>
            <w:div w:id="832987978">
              <w:marLeft w:val="0"/>
              <w:marRight w:val="0"/>
              <w:marTop w:val="83"/>
              <w:marBottom w:val="0"/>
              <w:divBdr>
                <w:top w:val="none" w:sz="0" w:space="0" w:color="auto"/>
                <w:left w:val="none" w:sz="0" w:space="0" w:color="auto"/>
                <w:bottom w:val="none" w:sz="0" w:space="0" w:color="auto"/>
                <w:right w:val="none" w:sz="0" w:space="0" w:color="auto"/>
              </w:divBdr>
            </w:div>
            <w:div w:id="574510264">
              <w:marLeft w:val="0"/>
              <w:marRight w:val="0"/>
              <w:marTop w:val="83"/>
              <w:marBottom w:val="0"/>
              <w:divBdr>
                <w:top w:val="none" w:sz="0" w:space="0" w:color="auto"/>
                <w:left w:val="none" w:sz="0" w:space="0" w:color="auto"/>
                <w:bottom w:val="none" w:sz="0" w:space="0" w:color="auto"/>
                <w:right w:val="none" w:sz="0" w:space="0" w:color="auto"/>
              </w:divBdr>
            </w:div>
          </w:divsChild>
        </w:div>
        <w:div w:id="1868370027">
          <w:marLeft w:val="0"/>
          <w:marRight w:val="0"/>
          <w:marTop w:val="83"/>
          <w:marBottom w:val="0"/>
          <w:divBdr>
            <w:top w:val="none" w:sz="0" w:space="0" w:color="auto"/>
            <w:left w:val="none" w:sz="0" w:space="0" w:color="auto"/>
            <w:bottom w:val="none" w:sz="0" w:space="0" w:color="auto"/>
            <w:right w:val="none" w:sz="0" w:space="0" w:color="auto"/>
          </w:divBdr>
        </w:div>
        <w:div w:id="1968852107">
          <w:marLeft w:val="0"/>
          <w:marRight w:val="0"/>
          <w:marTop w:val="83"/>
          <w:marBottom w:val="0"/>
          <w:divBdr>
            <w:top w:val="none" w:sz="0" w:space="0" w:color="auto"/>
            <w:left w:val="none" w:sz="0" w:space="0" w:color="auto"/>
            <w:bottom w:val="none" w:sz="0" w:space="0" w:color="auto"/>
            <w:right w:val="none" w:sz="0" w:space="0" w:color="auto"/>
          </w:divBdr>
        </w:div>
        <w:div w:id="1781294585">
          <w:marLeft w:val="0"/>
          <w:marRight w:val="0"/>
          <w:marTop w:val="83"/>
          <w:marBottom w:val="0"/>
          <w:divBdr>
            <w:top w:val="none" w:sz="0" w:space="0" w:color="auto"/>
            <w:left w:val="none" w:sz="0" w:space="0" w:color="auto"/>
            <w:bottom w:val="none" w:sz="0" w:space="0" w:color="auto"/>
            <w:right w:val="none" w:sz="0" w:space="0" w:color="auto"/>
          </w:divBdr>
          <w:divsChild>
            <w:div w:id="76749423">
              <w:marLeft w:val="0"/>
              <w:marRight w:val="0"/>
              <w:marTop w:val="83"/>
              <w:marBottom w:val="0"/>
              <w:divBdr>
                <w:top w:val="none" w:sz="0" w:space="0" w:color="auto"/>
                <w:left w:val="none" w:sz="0" w:space="0" w:color="auto"/>
                <w:bottom w:val="none" w:sz="0" w:space="0" w:color="auto"/>
                <w:right w:val="none" w:sz="0" w:space="0" w:color="auto"/>
              </w:divBdr>
            </w:div>
            <w:div w:id="367145215">
              <w:marLeft w:val="0"/>
              <w:marRight w:val="0"/>
              <w:marTop w:val="83"/>
              <w:marBottom w:val="0"/>
              <w:divBdr>
                <w:top w:val="none" w:sz="0" w:space="0" w:color="auto"/>
                <w:left w:val="none" w:sz="0" w:space="0" w:color="auto"/>
                <w:bottom w:val="none" w:sz="0" w:space="0" w:color="auto"/>
                <w:right w:val="none" w:sz="0" w:space="0" w:color="auto"/>
              </w:divBdr>
            </w:div>
            <w:div w:id="381365234">
              <w:marLeft w:val="0"/>
              <w:marRight w:val="0"/>
              <w:marTop w:val="83"/>
              <w:marBottom w:val="0"/>
              <w:divBdr>
                <w:top w:val="none" w:sz="0" w:space="0" w:color="auto"/>
                <w:left w:val="none" w:sz="0" w:space="0" w:color="auto"/>
                <w:bottom w:val="none" w:sz="0" w:space="0" w:color="auto"/>
                <w:right w:val="none" w:sz="0" w:space="0" w:color="auto"/>
              </w:divBdr>
              <w:divsChild>
                <w:div w:id="1218202681">
                  <w:marLeft w:val="0"/>
                  <w:marRight w:val="0"/>
                  <w:marTop w:val="83"/>
                  <w:marBottom w:val="0"/>
                  <w:divBdr>
                    <w:top w:val="none" w:sz="0" w:space="0" w:color="auto"/>
                    <w:left w:val="none" w:sz="0" w:space="0" w:color="auto"/>
                    <w:bottom w:val="none" w:sz="0" w:space="0" w:color="auto"/>
                    <w:right w:val="none" w:sz="0" w:space="0" w:color="auto"/>
                  </w:divBdr>
                </w:div>
                <w:div w:id="9919084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81278747">
      <w:bodyDiv w:val="1"/>
      <w:marLeft w:val="0"/>
      <w:marRight w:val="0"/>
      <w:marTop w:val="0"/>
      <w:marBottom w:val="0"/>
      <w:divBdr>
        <w:top w:val="none" w:sz="0" w:space="0" w:color="auto"/>
        <w:left w:val="none" w:sz="0" w:space="0" w:color="auto"/>
        <w:bottom w:val="none" w:sz="0" w:space="0" w:color="auto"/>
        <w:right w:val="none" w:sz="0" w:space="0" w:color="auto"/>
      </w:divBdr>
      <w:divsChild>
        <w:div w:id="1174343462">
          <w:marLeft w:val="0"/>
          <w:marRight w:val="0"/>
          <w:marTop w:val="83"/>
          <w:marBottom w:val="0"/>
          <w:divBdr>
            <w:top w:val="none" w:sz="0" w:space="0" w:color="auto"/>
            <w:left w:val="none" w:sz="0" w:space="0" w:color="auto"/>
            <w:bottom w:val="none" w:sz="0" w:space="0" w:color="auto"/>
            <w:right w:val="none" w:sz="0" w:space="0" w:color="auto"/>
          </w:divBdr>
        </w:div>
      </w:divsChild>
    </w:div>
    <w:div w:id="1019888866">
      <w:bodyDiv w:val="1"/>
      <w:marLeft w:val="0"/>
      <w:marRight w:val="0"/>
      <w:marTop w:val="0"/>
      <w:marBottom w:val="0"/>
      <w:divBdr>
        <w:top w:val="none" w:sz="0" w:space="0" w:color="auto"/>
        <w:left w:val="none" w:sz="0" w:space="0" w:color="auto"/>
        <w:bottom w:val="none" w:sz="0" w:space="0" w:color="auto"/>
        <w:right w:val="none" w:sz="0" w:space="0" w:color="auto"/>
      </w:divBdr>
      <w:divsChild>
        <w:div w:id="268777784">
          <w:marLeft w:val="0"/>
          <w:marRight w:val="0"/>
          <w:marTop w:val="83"/>
          <w:marBottom w:val="0"/>
          <w:divBdr>
            <w:top w:val="none" w:sz="0" w:space="0" w:color="auto"/>
            <w:left w:val="none" w:sz="0" w:space="0" w:color="auto"/>
            <w:bottom w:val="none" w:sz="0" w:space="0" w:color="auto"/>
            <w:right w:val="none" w:sz="0" w:space="0" w:color="auto"/>
          </w:divBdr>
          <w:divsChild>
            <w:div w:id="453452013">
              <w:marLeft w:val="0"/>
              <w:marRight w:val="0"/>
              <w:marTop w:val="83"/>
              <w:marBottom w:val="0"/>
              <w:divBdr>
                <w:top w:val="none" w:sz="0" w:space="0" w:color="auto"/>
                <w:left w:val="none" w:sz="0" w:space="0" w:color="auto"/>
                <w:bottom w:val="none" w:sz="0" w:space="0" w:color="auto"/>
                <w:right w:val="none" w:sz="0" w:space="0" w:color="auto"/>
              </w:divBdr>
            </w:div>
            <w:div w:id="1018116127">
              <w:marLeft w:val="0"/>
              <w:marRight w:val="0"/>
              <w:marTop w:val="83"/>
              <w:marBottom w:val="0"/>
              <w:divBdr>
                <w:top w:val="none" w:sz="0" w:space="0" w:color="auto"/>
                <w:left w:val="none" w:sz="0" w:space="0" w:color="auto"/>
                <w:bottom w:val="none" w:sz="0" w:space="0" w:color="auto"/>
                <w:right w:val="none" w:sz="0" w:space="0" w:color="auto"/>
              </w:divBdr>
            </w:div>
          </w:divsChild>
        </w:div>
        <w:div w:id="962809727">
          <w:marLeft w:val="0"/>
          <w:marRight w:val="0"/>
          <w:marTop w:val="83"/>
          <w:marBottom w:val="0"/>
          <w:divBdr>
            <w:top w:val="none" w:sz="0" w:space="0" w:color="auto"/>
            <w:left w:val="none" w:sz="0" w:space="0" w:color="auto"/>
            <w:bottom w:val="none" w:sz="0" w:space="0" w:color="auto"/>
            <w:right w:val="none" w:sz="0" w:space="0" w:color="auto"/>
          </w:divBdr>
        </w:div>
        <w:div w:id="1799640015">
          <w:marLeft w:val="0"/>
          <w:marRight w:val="0"/>
          <w:marTop w:val="83"/>
          <w:marBottom w:val="0"/>
          <w:divBdr>
            <w:top w:val="none" w:sz="0" w:space="0" w:color="auto"/>
            <w:left w:val="none" w:sz="0" w:space="0" w:color="auto"/>
            <w:bottom w:val="none" w:sz="0" w:space="0" w:color="auto"/>
            <w:right w:val="none" w:sz="0" w:space="0" w:color="auto"/>
          </w:divBdr>
        </w:div>
        <w:div w:id="983041630">
          <w:marLeft w:val="0"/>
          <w:marRight w:val="0"/>
          <w:marTop w:val="83"/>
          <w:marBottom w:val="0"/>
          <w:divBdr>
            <w:top w:val="none" w:sz="0" w:space="0" w:color="auto"/>
            <w:left w:val="none" w:sz="0" w:space="0" w:color="auto"/>
            <w:bottom w:val="none" w:sz="0" w:space="0" w:color="auto"/>
            <w:right w:val="none" w:sz="0" w:space="0" w:color="auto"/>
          </w:divBdr>
        </w:div>
        <w:div w:id="2057194971">
          <w:marLeft w:val="0"/>
          <w:marRight w:val="0"/>
          <w:marTop w:val="83"/>
          <w:marBottom w:val="0"/>
          <w:divBdr>
            <w:top w:val="none" w:sz="0" w:space="0" w:color="auto"/>
            <w:left w:val="none" w:sz="0" w:space="0" w:color="auto"/>
            <w:bottom w:val="none" w:sz="0" w:space="0" w:color="auto"/>
            <w:right w:val="none" w:sz="0" w:space="0" w:color="auto"/>
          </w:divBdr>
          <w:divsChild>
            <w:div w:id="1612206974">
              <w:marLeft w:val="0"/>
              <w:marRight w:val="0"/>
              <w:marTop w:val="83"/>
              <w:marBottom w:val="0"/>
              <w:divBdr>
                <w:top w:val="none" w:sz="0" w:space="0" w:color="auto"/>
                <w:left w:val="none" w:sz="0" w:space="0" w:color="auto"/>
                <w:bottom w:val="none" w:sz="0" w:space="0" w:color="auto"/>
                <w:right w:val="none" w:sz="0" w:space="0" w:color="auto"/>
              </w:divBdr>
            </w:div>
            <w:div w:id="757403419">
              <w:marLeft w:val="0"/>
              <w:marRight w:val="0"/>
              <w:marTop w:val="83"/>
              <w:marBottom w:val="0"/>
              <w:divBdr>
                <w:top w:val="none" w:sz="0" w:space="0" w:color="auto"/>
                <w:left w:val="none" w:sz="0" w:space="0" w:color="auto"/>
                <w:bottom w:val="none" w:sz="0" w:space="0" w:color="auto"/>
                <w:right w:val="none" w:sz="0" w:space="0" w:color="auto"/>
              </w:divBdr>
            </w:div>
          </w:divsChild>
        </w:div>
        <w:div w:id="1743675854">
          <w:marLeft w:val="0"/>
          <w:marRight w:val="0"/>
          <w:marTop w:val="83"/>
          <w:marBottom w:val="0"/>
          <w:divBdr>
            <w:top w:val="none" w:sz="0" w:space="0" w:color="auto"/>
            <w:left w:val="none" w:sz="0" w:space="0" w:color="auto"/>
            <w:bottom w:val="none" w:sz="0" w:space="0" w:color="auto"/>
            <w:right w:val="none" w:sz="0" w:space="0" w:color="auto"/>
          </w:divBdr>
        </w:div>
      </w:divsChild>
    </w:div>
    <w:div w:id="1096637914">
      <w:bodyDiv w:val="1"/>
      <w:marLeft w:val="0"/>
      <w:marRight w:val="0"/>
      <w:marTop w:val="0"/>
      <w:marBottom w:val="0"/>
      <w:divBdr>
        <w:top w:val="none" w:sz="0" w:space="0" w:color="auto"/>
        <w:left w:val="none" w:sz="0" w:space="0" w:color="auto"/>
        <w:bottom w:val="none" w:sz="0" w:space="0" w:color="auto"/>
        <w:right w:val="none" w:sz="0" w:space="0" w:color="auto"/>
      </w:divBdr>
    </w:div>
    <w:div w:id="1178082203">
      <w:bodyDiv w:val="1"/>
      <w:marLeft w:val="0"/>
      <w:marRight w:val="0"/>
      <w:marTop w:val="0"/>
      <w:marBottom w:val="0"/>
      <w:divBdr>
        <w:top w:val="none" w:sz="0" w:space="0" w:color="auto"/>
        <w:left w:val="none" w:sz="0" w:space="0" w:color="auto"/>
        <w:bottom w:val="none" w:sz="0" w:space="0" w:color="auto"/>
        <w:right w:val="none" w:sz="0" w:space="0" w:color="auto"/>
      </w:divBdr>
    </w:div>
    <w:div w:id="1196893518">
      <w:bodyDiv w:val="1"/>
      <w:marLeft w:val="0"/>
      <w:marRight w:val="0"/>
      <w:marTop w:val="0"/>
      <w:marBottom w:val="0"/>
      <w:divBdr>
        <w:top w:val="none" w:sz="0" w:space="0" w:color="auto"/>
        <w:left w:val="none" w:sz="0" w:space="0" w:color="auto"/>
        <w:bottom w:val="none" w:sz="0" w:space="0" w:color="auto"/>
        <w:right w:val="none" w:sz="0" w:space="0" w:color="auto"/>
      </w:divBdr>
      <w:divsChild>
        <w:div w:id="900746761">
          <w:marLeft w:val="0"/>
          <w:marRight w:val="0"/>
          <w:marTop w:val="83"/>
          <w:marBottom w:val="0"/>
          <w:divBdr>
            <w:top w:val="none" w:sz="0" w:space="0" w:color="auto"/>
            <w:left w:val="none" w:sz="0" w:space="0" w:color="auto"/>
            <w:bottom w:val="none" w:sz="0" w:space="0" w:color="auto"/>
            <w:right w:val="none" w:sz="0" w:space="0" w:color="auto"/>
          </w:divBdr>
          <w:divsChild>
            <w:div w:id="247429090">
              <w:marLeft w:val="-626"/>
              <w:marRight w:val="0"/>
              <w:marTop w:val="0"/>
              <w:marBottom w:val="0"/>
              <w:divBdr>
                <w:top w:val="single" w:sz="6" w:space="0" w:color="E5E5E5"/>
                <w:left w:val="single" w:sz="6" w:space="0" w:color="E5E5E5"/>
                <w:bottom w:val="single" w:sz="6" w:space="0" w:color="E5E5E5"/>
                <w:right w:val="single" w:sz="6" w:space="0" w:color="E5E5E5"/>
              </w:divBdr>
              <w:divsChild>
                <w:div w:id="423890444">
                  <w:marLeft w:val="0"/>
                  <w:marRight w:val="0"/>
                  <w:marTop w:val="83"/>
                  <w:marBottom w:val="0"/>
                  <w:divBdr>
                    <w:top w:val="none" w:sz="0" w:space="0" w:color="auto"/>
                    <w:left w:val="none" w:sz="0" w:space="0" w:color="auto"/>
                    <w:bottom w:val="none" w:sz="0" w:space="0" w:color="auto"/>
                    <w:right w:val="none" w:sz="0" w:space="0" w:color="auto"/>
                  </w:divBdr>
                  <w:divsChild>
                    <w:div w:id="2020815504">
                      <w:marLeft w:val="0"/>
                      <w:marRight w:val="0"/>
                      <w:marTop w:val="83"/>
                      <w:marBottom w:val="0"/>
                      <w:divBdr>
                        <w:top w:val="none" w:sz="0" w:space="0" w:color="auto"/>
                        <w:left w:val="none" w:sz="0" w:space="0" w:color="auto"/>
                        <w:bottom w:val="none" w:sz="0" w:space="0" w:color="auto"/>
                        <w:right w:val="none" w:sz="0" w:space="0" w:color="auto"/>
                      </w:divBdr>
                    </w:div>
                    <w:div w:id="1286815924">
                      <w:marLeft w:val="0"/>
                      <w:marRight w:val="0"/>
                      <w:marTop w:val="83"/>
                      <w:marBottom w:val="0"/>
                      <w:divBdr>
                        <w:top w:val="none" w:sz="0" w:space="0" w:color="auto"/>
                        <w:left w:val="none" w:sz="0" w:space="0" w:color="auto"/>
                        <w:bottom w:val="none" w:sz="0" w:space="0" w:color="auto"/>
                        <w:right w:val="none" w:sz="0" w:space="0" w:color="auto"/>
                      </w:divBdr>
                    </w:div>
                    <w:div w:id="1630353118">
                      <w:marLeft w:val="0"/>
                      <w:marRight w:val="0"/>
                      <w:marTop w:val="83"/>
                      <w:marBottom w:val="0"/>
                      <w:divBdr>
                        <w:top w:val="none" w:sz="0" w:space="0" w:color="auto"/>
                        <w:left w:val="none" w:sz="0" w:space="0" w:color="auto"/>
                        <w:bottom w:val="none" w:sz="0" w:space="0" w:color="auto"/>
                        <w:right w:val="none" w:sz="0" w:space="0" w:color="auto"/>
                      </w:divBdr>
                    </w:div>
                    <w:div w:id="1888299492">
                      <w:marLeft w:val="0"/>
                      <w:marRight w:val="0"/>
                      <w:marTop w:val="83"/>
                      <w:marBottom w:val="0"/>
                      <w:divBdr>
                        <w:top w:val="none" w:sz="0" w:space="0" w:color="auto"/>
                        <w:left w:val="none" w:sz="0" w:space="0" w:color="auto"/>
                        <w:bottom w:val="none" w:sz="0" w:space="0" w:color="auto"/>
                        <w:right w:val="none" w:sz="0" w:space="0" w:color="auto"/>
                      </w:divBdr>
                    </w:div>
                  </w:divsChild>
                </w:div>
                <w:div w:id="694428111">
                  <w:marLeft w:val="0"/>
                  <w:marRight w:val="0"/>
                  <w:marTop w:val="83"/>
                  <w:marBottom w:val="0"/>
                  <w:divBdr>
                    <w:top w:val="none" w:sz="0" w:space="0" w:color="auto"/>
                    <w:left w:val="none" w:sz="0" w:space="0" w:color="auto"/>
                    <w:bottom w:val="none" w:sz="0" w:space="0" w:color="auto"/>
                    <w:right w:val="none" w:sz="0" w:space="0" w:color="auto"/>
                  </w:divBdr>
                  <w:divsChild>
                    <w:div w:id="1838809809">
                      <w:marLeft w:val="0"/>
                      <w:marRight w:val="0"/>
                      <w:marTop w:val="83"/>
                      <w:marBottom w:val="0"/>
                      <w:divBdr>
                        <w:top w:val="none" w:sz="0" w:space="0" w:color="auto"/>
                        <w:left w:val="none" w:sz="0" w:space="0" w:color="auto"/>
                        <w:bottom w:val="none" w:sz="0" w:space="0" w:color="auto"/>
                        <w:right w:val="none" w:sz="0" w:space="0" w:color="auto"/>
                      </w:divBdr>
                    </w:div>
                    <w:div w:id="216014948">
                      <w:marLeft w:val="0"/>
                      <w:marRight w:val="0"/>
                      <w:marTop w:val="83"/>
                      <w:marBottom w:val="0"/>
                      <w:divBdr>
                        <w:top w:val="none" w:sz="0" w:space="0" w:color="auto"/>
                        <w:left w:val="none" w:sz="0" w:space="0" w:color="auto"/>
                        <w:bottom w:val="none" w:sz="0" w:space="0" w:color="auto"/>
                        <w:right w:val="none" w:sz="0" w:space="0" w:color="auto"/>
                      </w:divBdr>
                    </w:div>
                  </w:divsChild>
                </w:div>
                <w:div w:id="3193575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68659211">
      <w:bodyDiv w:val="1"/>
      <w:marLeft w:val="0"/>
      <w:marRight w:val="0"/>
      <w:marTop w:val="0"/>
      <w:marBottom w:val="0"/>
      <w:divBdr>
        <w:top w:val="none" w:sz="0" w:space="0" w:color="auto"/>
        <w:left w:val="none" w:sz="0" w:space="0" w:color="auto"/>
        <w:bottom w:val="none" w:sz="0" w:space="0" w:color="auto"/>
        <w:right w:val="none" w:sz="0" w:space="0" w:color="auto"/>
      </w:divBdr>
      <w:divsChild>
        <w:div w:id="1658653675">
          <w:marLeft w:val="0"/>
          <w:marRight w:val="0"/>
          <w:marTop w:val="83"/>
          <w:marBottom w:val="0"/>
          <w:divBdr>
            <w:top w:val="none" w:sz="0" w:space="0" w:color="auto"/>
            <w:left w:val="none" w:sz="0" w:space="0" w:color="auto"/>
            <w:bottom w:val="none" w:sz="0" w:space="0" w:color="auto"/>
            <w:right w:val="none" w:sz="0" w:space="0" w:color="auto"/>
          </w:divBdr>
          <w:divsChild>
            <w:div w:id="1362316055">
              <w:marLeft w:val="0"/>
              <w:marRight w:val="0"/>
              <w:marTop w:val="83"/>
              <w:marBottom w:val="0"/>
              <w:divBdr>
                <w:top w:val="none" w:sz="0" w:space="0" w:color="auto"/>
                <w:left w:val="none" w:sz="0" w:space="0" w:color="auto"/>
                <w:bottom w:val="none" w:sz="0" w:space="0" w:color="auto"/>
                <w:right w:val="none" w:sz="0" w:space="0" w:color="auto"/>
              </w:divBdr>
            </w:div>
            <w:div w:id="1211966132">
              <w:marLeft w:val="0"/>
              <w:marRight w:val="0"/>
              <w:marTop w:val="83"/>
              <w:marBottom w:val="0"/>
              <w:divBdr>
                <w:top w:val="none" w:sz="0" w:space="0" w:color="auto"/>
                <w:left w:val="none" w:sz="0" w:space="0" w:color="auto"/>
                <w:bottom w:val="none" w:sz="0" w:space="0" w:color="auto"/>
                <w:right w:val="none" w:sz="0" w:space="0" w:color="auto"/>
              </w:divBdr>
            </w:div>
          </w:divsChild>
        </w:div>
        <w:div w:id="1232348630">
          <w:marLeft w:val="0"/>
          <w:marRight w:val="0"/>
          <w:marTop w:val="83"/>
          <w:marBottom w:val="0"/>
          <w:divBdr>
            <w:top w:val="none" w:sz="0" w:space="0" w:color="auto"/>
            <w:left w:val="none" w:sz="0" w:space="0" w:color="auto"/>
            <w:bottom w:val="none" w:sz="0" w:space="0" w:color="auto"/>
            <w:right w:val="none" w:sz="0" w:space="0" w:color="auto"/>
          </w:divBdr>
        </w:div>
        <w:div w:id="1208031206">
          <w:marLeft w:val="0"/>
          <w:marRight w:val="0"/>
          <w:marTop w:val="83"/>
          <w:marBottom w:val="0"/>
          <w:divBdr>
            <w:top w:val="none" w:sz="0" w:space="0" w:color="auto"/>
            <w:left w:val="none" w:sz="0" w:space="0" w:color="auto"/>
            <w:bottom w:val="none" w:sz="0" w:space="0" w:color="auto"/>
            <w:right w:val="none" w:sz="0" w:space="0" w:color="auto"/>
          </w:divBdr>
          <w:divsChild>
            <w:div w:id="284040833">
              <w:marLeft w:val="0"/>
              <w:marRight w:val="0"/>
              <w:marTop w:val="83"/>
              <w:marBottom w:val="0"/>
              <w:divBdr>
                <w:top w:val="none" w:sz="0" w:space="0" w:color="auto"/>
                <w:left w:val="none" w:sz="0" w:space="0" w:color="auto"/>
                <w:bottom w:val="none" w:sz="0" w:space="0" w:color="auto"/>
                <w:right w:val="none" w:sz="0" w:space="0" w:color="auto"/>
              </w:divBdr>
            </w:div>
            <w:div w:id="981812664">
              <w:marLeft w:val="0"/>
              <w:marRight w:val="0"/>
              <w:marTop w:val="83"/>
              <w:marBottom w:val="0"/>
              <w:divBdr>
                <w:top w:val="none" w:sz="0" w:space="0" w:color="auto"/>
                <w:left w:val="none" w:sz="0" w:space="0" w:color="auto"/>
                <w:bottom w:val="none" w:sz="0" w:space="0" w:color="auto"/>
                <w:right w:val="none" w:sz="0" w:space="0" w:color="auto"/>
              </w:divBdr>
            </w:div>
          </w:divsChild>
        </w:div>
        <w:div w:id="1436903845">
          <w:marLeft w:val="0"/>
          <w:marRight w:val="0"/>
          <w:marTop w:val="83"/>
          <w:marBottom w:val="0"/>
          <w:divBdr>
            <w:top w:val="none" w:sz="0" w:space="0" w:color="auto"/>
            <w:left w:val="none" w:sz="0" w:space="0" w:color="auto"/>
            <w:bottom w:val="none" w:sz="0" w:space="0" w:color="auto"/>
            <w:right w:val="none" w:sz="0" w:space="0" w:color="auto"/>
          </w:divBdr>
        </w:div>
        <w:div w:id="8141082">
          <w:marLeft w:val="0"/>
          <w:marRight w:val="0"/>
          <w:marTop w:val="83"/>
          <w:marBottom w:val="0"/>
          <w:divBdr>
            <w:top w:val="none" w:sz="0" w:space="0" w:color="auto"/>
            <w:left w:val="none" w:sz="0" w:space="0" w:color="auto"/>
            <w:bottom w:val="none" w:sz="0" w:space="0" w:color="auto"/>
            <w:right w:val="none" w:sz="0" w:space="0" w:color="auto"/>
          </w:divBdr>
        </w:div>
        <w:div w:id="45182729">
          <w:marLeft w:val="0"/>
          <w:marRight w:val="0"/>
          <w:marTop w:val="83"/>
          <w:marBottom w:val="0"/>
          <w:divBdr>
            <w:top w:val="none" w:sz="0" w:space="0" w:color="auto"/>
            <w:left w:val="none" w:sz="0" w:space="0" w:color="auto"/>
            <w:bottom w:val="none" w:sz="0" w:space="0" w:color="auto"/>
            <w:right w:val="none" w:sz="0" w:space="0" w:color="auto"/>
          </w:divBdr>
          <w:divsChild>
            <w:div w:id="883712400">
              <w:marLeft w:val="0"/>
              <w:marRight w:val="0"/>
              <w:marTop w:val="83"/>
              <w:marBottom w:val="0"/>
              <w:divBdr>
                <w:top w:val="none" w:sz="0" w:space="0" w:color="auto"/>
                <w:left w:val="none" w:sz="0" w:space="0" w:color="auto"/>
                <w:bottom w:val="none" w:sz="0" w:space="0" w:color="auto"/>
                <w:right w:val="none" w:sz="0" w:space="0" w:color="auto"/>
              </w:divBdr>
            </w:div>
            <w:div w:id="125318374">
              <w:marLeft w:val="0"/>
              <w:marRight w:val="0"/>
              <w:marTop w:val="83"/>
              <w:marBottom w:val="0"/>
              <w:divBdr>
                <w:top w:val="none" w:sz="0" w:space="0" w:color="auto"/>
                <w:left w:val="none" w:sz="0" w:space="0" w:color="auto"/>
                <w:bottom w:val="none" w:sz="0" w:space="0" w:color="auto"/>
                <w:right w:val="none" w:sz="0" w:space="0" w:color="auto"/>
              </w:divBdr>
            </w:div>
          </w:divsChild>
        </w:div>
        <w:div w:id="1516843764">
          <w:marLeft w:val="0"/>
          <w:marRight w:val="0"/>
          <w:marTop w:val="83"/>
          <w:marBottom w:val="0"/>
          <w:divBdr>
            <w:top w:val="none" w:sz="0" w:space="0" w:color="auto"/>
            <w:left w:val="none" w:sz="0" w:space="0" w:color="auto"/>
            <w:bottom w:val="none" w:sz="0" w:space="0" w:color="auto"/>
            <w:right w:val="none" w:sz="0" w:space="0" w:color="auto"/>
          </w:divBdr>
        </w:div>
        <w:div w:id="1202672519">
          <w:marLeft w:val="0"/>
          <w:marRight w:val="0"/>
          <w:marTop w:val="83"/>
          <w:marBottom w:val="0"/>
          <w:divBdr>
            <w:top w:val="none" w:sz="0" w:space="0" w:color="auto"/>
            <w:left w:val="none" w:sz="0" w:space="0" w:color="auto"/>
            <w:bottom w:val="none" w:sz="0" w:space="0" w:color="auto"/>
            <w:right w:val="none" w:sz="0" w:space="0" w:color="auto"/>
          </w:divBdr>
        </w:div>
        <w:div w:id="158425746">
          <w:marLeft w:val="0"/>
          <w:marRight w:val="0"/>
          <w:marTop w:val="83"/>
          <w:marBottom w:val="0"/>
          <w:divBdr>
            <w:top w:val="none" w:sz="0" w:space="0" w:color="auto"/>
            <w:left w:val="none" w:sz="0" w:space="0" w:color="auto"/>
            <w:bottom w:val="none" w:sz="0" w:space="0" w:color="auto"/>
            <w:right w:val="none" w:sz="0" w:space="0" w:color="auto"/>
          </w:divBdr>
        </w:div>
        <w:div w:id="525556511">
          <w:marLeft w:val="0"/>
          <w:marRight w:val="0"/>
          <w:marTop w:val="83"/>
          <w:marBottom w:val="0"/>
          <w:divBdr>
            <w:top w:val="none" w:sz="0" w:space="0" w:color="auto"/>
            <w:left w:val="none" w:sz="0" w:space="0" w:color="auto"/>
            <w:bottom w:val="none" w:sz="0" w:space="0" w:color="auto"/>
            <w:right w:val="none" w:sz="0" w:space="0" w:color="auto"/>
          </w:divBdr>
        </w:div>
      </w:divsChild>
    </w:div>
    <w:div w:id="1306813751">
      <w:bodyDiv w:val="1"/>
      <w:marLeft w:val="0"/>
      <w:marRight w:val="0"/>
      <w:marTop w:val="0"/>
      <w:marBottom w:val="0"/>
      <w:divBdr>
        <w:top w:val="none" w:sz="0" w:space="0" w:color="auto"/>
        <w:left w:val="none" w:sz="0" w:space="0" w:color="auto"/>
        <w:bottom w:val="none" w:sz="0" w:space="0" w:color="auto"/>
        <w:right w:val="none" w:sz="0" w:space="0" w:color="auto"/>
      </w:divBdr>
      <w:divsChild>
        <w:div w:id="760756504">
          <w:marLeft w:val="0"/>
          <w:marRight w:val="0"/>
          <w:marTop w:val="83"/>
          <w:marBottom w:val="0"/>
          <w:divBdr>
            <w:top w:val="none" w:sz="0" w:space="0" w:color="auto"/>
            <w:left w:val="none" w:sz="0" w:space="0" w:color="auto"/>
            <w:bottom w:val="none" w:sz="0" w:space="0" w:color="auto"/>
            <w:right w:val="none" w:sz="0" w:space="0" w:color="auto"/>
          </w:divBdr>
        </w:div>
        <w:div w:id="1483349992">
          <w:marLeft w:val="0"/>
          <w:marRight w:val="0"/>
          <w:marTop w:val="83"/>
          <w:marBottom w:val="0"/>
          <w:divBdr>
            <w:top w:val="none" w:sz="0" w:space="0" w:color="auto"/>
            <w:left w:val="none" w:sz="0" w:space="0" w:color="auto"/>
            <w:bottom w:val="none" w:sz="0" w:space="0" w:color="auto"/>
            <w:right w:val="none" w:sz="0" w:space="0" w:color="auto"/>
          </w:divBdr>
        </w:div>
        <w:div w:id="518814587">
          <w:marLeft w:val="0"/>
          <w:marRight w:val="0"/>
          <w:marTop w:val="83"/>
          <w:marBottom w:val="0"/>
          <w:divBdr>
            <w:top w:val="none" w:sz="0" w:space="0" w:color="auto"/>
            <w:left w:val="none" w:sz="0" w:space="0" w:color="auto"/>
            <w:bottom w:val="none" w:sz="0" w:space="0" w:color="auto"/>
            <w:right w:val="none" w:sz="0" w:space="0" w:color="auto"/>
          </w:divBdr>
          <w:divsChild>
            <w:div w:id="302471953">
              <w:marLeft w:val="0"/>
              <w:marRight w:val="0"/>
              <w:marTop w:val="83"/>
              <w:marBottom w:val="0"/>
              <w:divBdr>
                <w:top w:val="none" w:sz="0" w:space="0" w:color="auto"/>
                <w:left w:val="none" w:sz="0" w:space="0" w:color="auto"/>
                <w:bottom w:val="none" w:sz="0" w:space="0" w:color="auto"/>
                <w:right w:val="none" w:sz="0" w:space="0" w:color="auto"/>
              </w:divBdr>
            </w:div>
            <w:div w:id="8624010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39501903">
      <w:bodyDiv w:val="1"/>
      <w:marLeft w:val="0"/>
      <w:marRight w:val="0"/>
      <w:marTop w:val="0"/>
      <w:marBottom w:val="0"/>
      <w:divBdr>
        <w:top w:val="none" w:sz="0" w:space="0" w:color="auto"/>
        <w:left w:val="none" w:sz="0" w:space="0" w:color="auto"/>
        <w:bottom w:val="none" w:sz="0" w:space="0" w:color="auto"/>
        <w:right w:val="none" w:sz="0" w:space="0" w:color="auto"/>
      </w:divBdr>
      <w:divsChild>
        <w:div w:id="239801909">
          <w:marLeft w:val="0"/>
          <w:marRight w:val="0"/>
          <w:marTop w:val="83"/>
          <w:marBottom w:val="0"/>
          <w:divBdr>
            <w:top w:val="none" w:sz="0" w:space="0" w:color="auto"/>
            <w:left w:val="none" w:sz="0" w:space="0" w:color="auto"/>
            <w:bottom w:val="none" w:sz="0" w:space="0" w:color="auto"/>
            <w:right w:val="none" w:sz="0" w:space="0" w:color="auto"/>
          </w:divBdr>
          <w:divsChild>
            <w:div w:id="1753040645">
              <w:marLeft w:val="0"/>
              <w:marRight w:val="0"/>
              <w:marTop w:val="83"/>
              <w:marBottom w:val="0"/>
              <w:divBdr>
                <w:top w:val="none" w:sz="0" w:space="0" w:color="auto"/>
                <w:left w:val="none" w:sz="0" w:space="0" w:color="auto"/>
                <w:bottom w:val="none" w:sz="0" w:space="0" w:color="auto"/>
                <w:right w:val="none" w:sz="0" w:space="0" w:color="auto"/>
              </w:divBdr>
            </w:div>
            <w:div w:id="948586510">
              <w:marLeft w:val="0"/>
              <w:marRight w:val="0"/>
              <w:marTop w:val="83"/>
              <w:marBottom w:val="0"/>
              <w:divBdr>
                <w:top w:val="none" w:sz="0" w:space="0" w:color="auto"/>
                <w:left w:val="none" w:sz="0" w:space="0" w:color="auto"/>
                <w:bottom w:val="none" w:sz="0" w:space="0" w:color="auto"/>
                <w:right w:val="none" w:sz="0" w:space="0" w:color="auto"/>
              </w:divBdr>
            </w:div>
            <w:div w:id="1855534194">
              <w:marLeft w:val="0"/>
              <w:marRight w:val="0"/>
              <w:marTop w:val="83"/>
              <w:marBottom w:val="0"/>
              <w:divBdr>
                <w:top w:val="none" w:sz="0" w:space="0" w:color="auto"/>
                <w:left w:val="none" w:sz="0" w:space="0" w:color="auto"/>
                <w:bottom w:val="none" w:sz="0" w:space="0" w:color="auto"/>
                <w:right w:val="none" w:sz="0" w:space="0" w:color="auto"/>
              </w:divBdr>
            </w:div>
            <w:div w:id="190801981">
              <w:marLeft w:val="0"/>
              <w:marRight w:val="0"/>
              <w:marTop w:val="83"/>
              <w:marBottom w:val="0"/>
              <w:divBdr>
                <w:top w:val="none" w:sz="0" w:space="0" w:color="auto"/>
                <w:left w:val="none" w:sz="0" w:space="0" w:color="auto"/>
                <w:bottom w:val="none" w:sz="0" w:space="0" w:color="auto"/>
                <w:right w:val="none" w:sz="0" w:space="0" w:color="auto"/>
              </w:divBdr>
            </w:div>
          </w:divsChild>
        </w:div>
        <w:div w:id="2122532406">
          <w:marLeft w:val="0"/>
          <w:marRight w:val="0"/>
          <w:marTop w:val="83"/>
          <w:marBottom w:val="0"/>
          <w:divBdr>
            <w:top w:val="none" w:sz="0" w:space="0" w:color="auto"/>
            <w:left w:val="none" w:sz="0" w:space="0" w:color="auto"/>
            <w:bottom w:val="none" w:sz="0" w:space="0" w:color="auto"/>
            <w:right w:val="none" w:sz="0" w:space="0" w:color="auto"/>
          </w:divBdr>
          <w:divsChild>
            <w:div w:id="2055037000">
              <w:marLeft w:val="0"/>
              <w:marRight w:val="0"/>
              <w:marTop w:val="83"/>
              <w:marBottom w:val="0"/>
              <w:divBdr>
                <w:top w:val="none" w:sz="0" w:space="0" w:color="auto"/>
                <w:left w:val="none" w:sz="0" w:space="0" w:color="auto"/>
                <w:bottom w:val="none" w:sz="0" w:space="0" w:color="auto"/>
                <w:right w:val="none" w:sz="0" w:space="0" w:color="auto"/>
              </w:divBdr>
            </w:div>
            <w:div w:id="1422676060">
              <w:marLeft w:val="0"/>
              <w:marRight w:val="0"/>
              <w:marTop w:val="83"/>
              <w:marBottom w:val="0"/>
              <w:divBdr>
                <w:top w:val="none" w:sz="0" w:space="0" w:color="auto"/>
                <w:left w:val="none" w:sz="0" w:space="0" w:color="auto"/>
                <w:bottom w:val="none" w:sz="0" w:space="0" w:color="auto"/>
                <w:right w:val="none" w:sz="0" w:space="0" w:color="auto"/>
              </w:divBdr>
            </w:div>
          </w:divsChild>
        </w:div>
        <w:div w:id="557597619">
          <w:marLeft w:val="0"/>
          <w:marRight w:val="0"/>
          <w:marTop w:val="83"/>
          <w:marBottom w:val="0"/>
          <w:divBdr>
            <w:top w:val="none" w:sz="0" w:space="0" w:color="auto"/>
            <w:left w:val="none" w:sz="0" w:space="0" w:color="auto"/>
            <w:bottom w:val="none" w:sz="0" w:space="0" w:color="auto"/>
            <w:right w:val="none" w:sz="0" w:space="0" w:color="auto"/>
          </w:divBdr>
        </w:div>
      </w:divsChild>
    </w:div>
    <w:div w:id="1369377761">
      <w:bodyDiv w:val="1"/>
      <w:marLeft w:val="0"/>
      <w:marRight w:val="0"/>
      <w:marTop w:val="0"/>
      <w:marBottom w:val="0"/>
      <w:divBdr>
        <w:top w:val="none" w:sz="0" w:space="0" w:color="auto"/>
        <w:left w:val="none" w:sz="0" w:space="0" w:color="auto"/>
        <w:bottom w:val="none" w:sz="0" w:space="0" w:color="auto"/>
        <w:right w:val="none" w:sz="0" w:space="0" w:color="auto"/>
      </w:divBdr>
    </w:div>
    <w:div w:id="1485777510">
      <w:bodyDiv w:val="1"/>
      <w:marLeft w:val="0"/>
      <w:marRight w:val="0"/>
      <w:marTop w:val="0"/>
      <w:marBottom w:val="0"/>
      <w:divBdr>
        <w:top w:val="none" w:sz="0" w:space="0" w:color="auto"/>
        <w:left w:val="none" w:sz="0" w:space="0" w:color="auto"/>
        <w:bottom w:val="none" w:sz="0" w:space="0" w:color="auto"/>
        <w:right w:val="none" w:sz="0" w:space="0" w:color="auto"/>
      </w:divBdr>
    </w:div>
    <w:div w:id="1488479319">
      <w:bodyDiv w:val="1"/>
      <w:marLeft w:val="0"/>
      <w:marRight w:val="0"/>
      <w:marTop w:val="0"/>
      <w:marBottom w:val="0"/>
      <w:divBdr>
        <w:top w:val="none" w:sz="0" w:space="0" w:color="auto"/>
        <w:left w:val="none" w:sz="0" w:space="0" w:color="auto"/>
        <w:bottom w:val="none" w:sz="0" w:space="0" w:color="auto"/>
        <w:right w:val="none" w:sz="0" w:space="0" w:color="auto"/>
      </w:divBdr>
    </w:div>
    <w:div w:id="1550728780">
      <w:bodyDiv w:val="1"/>
      <w:marLeft w:val="0"/>
      <w:marRight w:val="0"/>
      <w:marTop w:val="0"/>
      <w:marBottom w:val="0"/>
      <w:divBdr>
        <w:top w:val="none" w:sz="0" w:space="0" w:color="auto"/>
        <w:left w:val="none" w:sz="0" w:space="0" w:color="auto"/>
        <w:bottom w:val="none" w:sz="0" w:space="0" w:color="auto"/>
        <w:right w:val="none" w:sz="0" w:space="0" w:color="auto"/>
      </w:divBdr>
      <w:divsChild>
        <w:div w:id="1345205981">
          <w:marLeft w:val="0"/>
          <w:marRight w:val="0"/>
          <w:marTop w:val="0"/>
          <w:marBottom w:val="0"/>
          <w:divBdr>
            <w:top w:val="none" w:sz="0" w:space="0" w:color="auto"/>
            <w:left w:val="none" w:sz="0" w:space="0" w:color="auto"/>
            <w:bottom w:val="none" w:sz="0" w:space="0" w:color="auto"/>
            <w:right w:val="none" w:sz="0" w:space="0" w:color="auto"/>
          </w:divBdr>
          <w:divsChild>
            <w:div w:id="599533626">
              <w:marLeft w:val="0"/>
              <w:marRight w:val="0"/>
              <w:marTop w:val="0"/>
              <w:marBottom w:val="0"/>
              <w:divBdr>
                <w:top w:val="none" w:sz="0" w:space="0" w:color="auto"/>
                <w:left w:val="none" w:sz="0" w:space="0" w:color="auto"/>
                <w:bottom w:val="none" w:sz="0" w:space="0" w:color="auto"/>
                <w:right w:val="none" w:sz="0" w:space="0" w:color="auto"/>
              </w:divBdr>
              <w:divsChild>
                <w:div w:id="1884903908">
                  <w:marLeft w:val="0"/>
                  <w:marRight w:val="0"/>
                  <w:marTop w:val="0"/>
                  <w:marBottom w:val="0"/>
                  <w:divBdr>
                    <w:top w:val="none" w:sz="0" w:space="0" w:color="auto"/>
                    <w:left w:val="none" w:sz="0" w:space="0" w:color="auto"/>
                    <w:bottom w:val="none" w:sz="0" w:space="0" w:color="auto"/>
                    <w:right w:val="none" w:sz="0" w:space="0" w:color="auto"/>
                  </w:divBdr>
                  <w:divsChild>
                    <w:div w:id="1248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9473">
      <w:bodyDiv w:val="1"/>
      <w:marLeft w:val="0"/>
      <w:marRight w:val="0"/>
      <w:marTop w:val="0"/>
      <w:marBottom w:val="0"/>
      <w:divBdr>
        <w:top w:val="none" w:sz="0" w:space="0" w:color="auto"/>
        <w:left w:val="none" w:sz="0" w:space="0" w:color="auto"/>
        <w:bottom w:val="none" w:sz="0" w:space="0" w:color="auto"/>
        <w:right w:val="none" w:sz="0" w:space="0" w:color="auto"/>
      </w:divBdr>
      <w:divsChild>
        <w:div w:id="163136129">
          <w:marLeft w:val="0"/>
          <w:marRight w:val="0"/>
          <w:marTop w:val="83"/>
          <w:marBottom w:val="0"/>
          <w:divBdr>
            <w:top w:val="none" w:sz="0" w:space="0" w:color="auto"/>
            <w:left w:val="none" w:sz="0" w:space="0" w:color="auto"/>
            <w:bottom w:val="none" w:sz="0" w:space="0" w:color="auto"/>
            <w:right w:val="none" w:sz="0" w:space="0" w:color="auto"/>
          </w:divBdr>
        </w:div>
        <w:div w:id="1919943977">
          <w:marLeft w:val="0"/>
          <w:marRight w:val="0"/>
          <w:marTop w:val="83"/>
          <w:marBottom w:val="0"/>
          <w:divBdr>
            <w:top w:val="none" w:sz="0" w:space="0" w:color="auto"/>
            <w:left w:val="none" w:sz="0" w:space="0" w:color="auto"/>
            <w:bottom w:val="none" w:sz="0" w:space="0" w:color="auto"/>
            <w:right w:val="none" w:sz="0" w:space="0" w:color="auto"/>
          </w:divBdr>
        </w:div>
        <w:div w:id="41445219">
          <w:marLeft w:val="0"/>
          <w:marRight w:val="0"/>
          <w:marTop w:val="83"/>
          <w:marBottom w:val="0"/>
          <w:divBdr>
            <w:top w:val="none" w:sz="0" w:space="0" w:color="auto"/>
            <w:left w:val="none" w:sz="0" w:space="0" w:color="auto"/>
            <w:bottom w:val="none" w:sz="0" w:space="0" w:color="auto"/>
            <w:right w:val="none" w:sz="0" w:space="0" w:color="auto"/>
          </w:divBdr>
        </w:div>
        <w:div w:id="1787190158">
          <w:marLeft w:val="0"/>
          <w:marRight w:val="0"/>
          <w:marTop w:val="83"/>
          <w:marBottom w:val="0"/>
          <w:divBdr>
            <w:top w:val="none" w:sz="0" w:space="0" w:color="auto"/>
            <w:left w:val="none" w:sz="0" w:space="0" w:color="auto"/>
            <w:bottom w:val="none" w:sz="0" w:space="0" w:color="auto"/>
            <w:right w:val="none" w:sz="0" w:space="0" w:color="auto"/>
          </w:divBdr>
        </w:div>
        <w:div w:id="64306327">
          <w:marLeft w:val="0"/>
          <w:marRight w:val="0"/>
          <w:marTop w:val="83"/>
          <w:marBottom w:val="0"/>
          <w:divBdr>
            <w:top w:val="none" w:sz="0" w:space="0" w:color="auto"/>
            <w:left w:val="none" w:sz="0" w:space="0" w:color="auto"/>
            <w:bottom w:val="none" w:sz="0" w:space="0" w:color="auto"/>
            <w:right w:val="none" w:sz="0" w:space="0" w:color="auto"/>
          </w:divBdr>
        </w:div>
        <w:div w:id="389886840">
          <w:marLeft w:val="0"/>
          <w:marRight w:val="0"/>
          <w:marTop w:val="83"/>
          <w:marBottom w:val="0"/>
          <w:divBdr>
            <w:top w:val="none" w:sz="0" w:space="0" w:color="auto"/>
            <w:left w:val="none" w:sz="0" w:space="0" w:color="auto"/>
            <w:bottom w:val="none" w:sz="0" w:space="0" w:color="auto"/>
            <w:right w:val="none" w:sz="0" w:space="0" w:color="auto"/>
          </w:divBdr>
        </w:div>
        <w:div w:id="220561133">
          <w:marLeft w:val="0"/>
          <w:marRight w:val="0"/>
          <w:marTop w:val="83"/>
          <w:marBottom w:val="0"/>
          <w:divBdr>
            <w:top w:val="none" w:sz="0" w:space="0" w:color="auto"/>
            <w:left w:val="none" w:sz="0" w:space="0" w:color="auto"/>
            <w:bottom w:val="none" w:sz="0" w:space="0" w:color="auto"/>
            <w:right w:val="none" w:sz="0" w:space="0" w:color="auto"/>
          </w:divBdr>
        </w:div>
        <w:div w:id="1811365844">
          <w:marLeft w:val="0"/>
          <w:marRight w:val="0"/>
          <w:marTop w:val="83"/>
          <w:marBottom w:val="0"/>
          <w:divBdr>
            <w:top w:val="none" w:sz="0" w:space="0" w:color="auto"/>
            <w:left w:val="none" w:sz="0" w:space="0" w:color="auto"/>
            <w:bottom w:val="none" w:sz="0" w:space="0" w:color="auto"/>
            <w:right w:val="none" w:sz="0" w:space="0" w:color="auto"/>
          </w:divBdr>
        </w:div>
        <w:div w:id="144980848">
          <w:marLeft w:val="0"/>
          <w:marRight w:val="0"/>
          <w:marTop w:val="83"/>
          <w:marBottom w:val="0"/>
          <w:divBdr>
            <w:top w:val="none" w:sz="0" w:space="0" w:color="auto"/>
            <w:left w:val="none" w:sz="0" w:space="0" w:color="auto"/>
            <w:bottom w:val="none" w:sz="0" w:space="0" w:color="auto"/>
            <w:right w:val="none" w:sz="0" w:space="0" w:color="auto"/>
          </w:divBdr>
          <w:divsChild>
            <w:div w:id="1064135810">
              <w:marLeft w:val="0"/>
              <w:marRight w:val="0"/>
              <w:marTop w:val="83"/>
              <w:marBottom w:val="0"/>
              <w:divBdr>
                <w:top w:val="none" w:sz="0" w:space="0" w:color="auto"/>
                <w:left w:val="none" w:sz="0" w:space="0" w:color="auto"/>
                <w:bottom w:val="none" w:sz="0" w:space="0" w:color="auto"/>
                <w:right w:val="none" w:sz="0" w:space="0" w:color="auto"/>
              </w:divBdr>
            </w:div>
            <w:div w:id="1780640836">
              <w:marLeft w:val="0"/>
              <w:marRight w:val="0"/>
              <w:marTop w:val="83"/>
              <w:marBottom w:val="0"/>
              <w:divBdr>
                <w:top w:val="none" w:sz="0" w:space="0" w:color="auto"/>
                <w:left w:val="none" w:sz="0" w:space="0" w:color="auto"/>
                <w:bottom w:val="none" w:sz="0" w:space="0" w:color="auto"/>
                <w:right w:val="none" w:sz="0" w:space="0" w:color="auto"/>
              </w:divBdr>
            </w:div>
            <w:div w:id="607197500">
              <w:marLeft w:val="0"/>
              <w:marRight w:val="0"/>
              <w:marTop w:val="83"/>
              <w:marBottom w:val="0"/>
              <w:divBdr>
                <w:top w:val="none" w:sz="0" w:space="0" w:color="auto"/>
                <w:left w:val="none" w:sz="0" w:space="0" w:color="auto"/>
                <w:bottom w:val="none" w:sz="0" w:space="0" w:color="auto"/>
                <w:right w:val="none" w:sz="0" w:space="0" w:color="auto"/>
              </w:divBdr>
            </w:div>
            <w:div w:id="714427653">
              <w:marLeft w:val="0"/>
              <w:marRight w:val="0"/>
              <w:marTop w:val="83"/>
              <w:marBottom w:val="0"/>
              <w:divBdr>
                <w:top w:val="none" w:sz="0" w:space="0" w:color="auto"/>
                <w:left w:val="none" w:sz="0" w:space="0" w:color="auto"/>
                <w:bottom w:val="none" w:sz="0" w:space="0" w:color="auto"/>
                <w:right w:val="none" w:sz="0" w:space="0" w:color="auto"/>
              </w:divBdr>
            </w:div>
            <w:div w:id="1675643082">
              <w:marLeft w:val="0"/>
              <w:marRight w:val="0"/>
              <w:marTop w:val="83"/>
              <w:marBottom w:val="0"/>
              <w:divBdr>
                <w:top w:val="none" w:sz="0" w:space="0" w:color="auto"/>
                <w:left w:val="none" w:sz="0" w:space="0" w:color="auto"/>
                <w:bottom w:val="none" w:sz="0" w:space="0" w:color="auto"/>
                <w:right w:val="none" w:sz="0" w:space="0" w:color="auto"/>
              </w:divBdr>
            </w:div>
            <w:div w:id="2081780719">
              <w:marLeft w:val="0"/>
              <w:marRight w:val="0"/>
              <w:marTop w:val="83"/>
              <w:marBottom w:val="0"/>
              <w:divBdr>
                <w:top w:val="none" w:sz="0" w:space="0" w:color="auto"/>
                <w:left w:val="none" w:sz="0" w:space="0" w:color="auto"/>
                <w:bottom w:val="none" w:sz="0" w:space="0" w:color="auto"/>
                <w:right w:val="none" w:sz="0" w:space="0" w:color="auto"/>
              </w:divBdr>
            </w:div>
            <w:div w:id="897934817">
              <w:marLeft w:val="0"/>
              <w:marRight w:val="0"/>
              <w:marTop w:val="83"/>
              <w:marBottom w:val="0"/>
              <w:divBdr>
                <w:top w:val="none" w:sz="0" w:space="0" w:color="auto"/>
                <w:left w:val="none" w:sz="0" w:space="0" w:color="auto"/>
                <w:bottom w:val="none" w:sz="0" w:space="0" w:color="auto"/>
                <w:right w:val="none" w:sz="0" w:space="0" w:color="auto"/>
              </w:divBdr>
            </w:div>
          </w:divsChild>
        </w:div>
        <w:div w:id="1160073527">
          <w:marLeft w:val="0"/>
          <w:marRight w:val="0"/>
          <w:marTop w:val="83"/>
          <w:marBottom w:val="0"/>
          <w:divBdr>
            <w:top w:val="none" w:sz="0" w:space="0" w:color="auto"/>
            <w:left w:val="none" w:sz="0" w:space="0" w:color="auto"/>
            <w:bottom w:val="none" w:sz="0" w:space="0" w:color="auto"/>
            <w:right w:val="none" w:sz="0" w:space="0" w:color="auto"/>
          </w:divBdr>
        </w:div>
        <w:div w:id="1203400729">
          <w:marLeft w:val="0"/>
          <w:marRight w:val="0"/>
          <w:marTop w:val="83"/>
          <w:marBottom w:val="0"/>
          <w:divBdr>
            <w:top w:val="none" w:sz="0" w:space="0" w:color="auto"/>
            <w:left w:val="none" w:sz="0" w:space="0" w:color="auto"/>
            <w:bottom w:val="none" w:sz="0" w:space="0" w:color="auto"/>
            <w:right w:val="none" w:sz="0" w:space="0" w:color="auto"/>
          </w:divBdr>
        </w:div>
        <w:div w:id="488441742">
          <w:marLeft w:val="0"/>
          <w:marRight w:val="0"/>
          <w:marTop w:val="83"/>
          <w:marBottom w:val="0"/>
          <w:divBdr>
            <w:top w:val="none" w:sz="0" w:space="0" w:color="auto"/>
            <w:left w:val="none" w:sz="0" w:space="0" w:color="auto"/>
            <w:bottom w:val="none" w:sz="0" w:space="0" w:color="auto"/>
            <w:right w:val="none" w:sz="0" w:space="0" w:color="auto"/>
          </w:divBdr>
        </w:div>
        <w:div w:id="1281913777">
          <w:marLeft w:val="0"/>
          <w:marRight w:val="0"/>
          <w:marTop w:val="83"/>
          <w:marBottom w:val="0"/>
          <w:divBdr>
            <w:top w:val="none" w:sz="0" w:space="0" w:color="auto"/>
            <w:left w:val="none" w:sz="0" w:space="0" w:color="auto"/>
            <w:bottom w:val="none" w:sz="0" w:space="0" w:color="auto"/>
            <w:right w:val="none" w:sz="0" w:space="0" w:color="auto"/>
          </w:divBdr>
        </w:div>
      </w:divsChild>
    </w:div>
    <w:div w:id="1805196147">
      <w:bodyDiv w:val="1"/>
      <w:marLeft w:val="0"/>
      <w:marRight w:val="0"/>
      <w:marTop w:val="0"/>
      <w:marBottom w:val="0"/>
      <w:divBdr>
        <w:top w:val="none" w:sz="0" w:space="0" w:color="auto"/>
        <w:left w:val="none" w:sz="0" w:space="0" w:color="auto"/>
        <w:bottom w:val="none" w:sz="0" w:space="0" w:color="auto"/>
        <w:right w:val="none" w:sz="0" w:space="0" w:color="auto"/>
      </w:divBdr>
      <w:divsChild>
        <w:div w:id="1588802780">
          <w:marLeft w:val="0"/>
          <w:marRight w:val="0"/>
          <w:marTop w:val="83"/>
          <w:marBottom w:val="0"/>
          <w:divBdr>
            <w:top w:val="none" w:sz="0" w:space="0" w:color="auto"/>
            <w:left w:val="none" w:sz="0" w:space="0" w:color="auto"/>
            <w:bottom w:val="none" w:sz="0" w:space="0" w:color="auto"/>
            <w:right w:val="none" w:sz="0" w:space="0" w:color="auto"/>
          </w:divBdr>
          <w:divsChild>
            <w:div w:id="1504970469">
              <w:marLeft w:val="0"/>
              <w:marRight w:val="0"/>
              <w:marTop w:val="83"/>
              <w:marBottom w:val="0"/>
              <w:divBdr>
                <w:top w:val="none" w:sz="0" w:space="0" w:color="auto"/>
                <w:left w:val="none" w:sz="0" w:space="0" w:color="auto"/>
                <w:bottom w:val="none" w:sz="0" w:space="0" w:color="auto"/>
                <w:right w:val="none" w:sz="0" w:space="0" w:color="auto"/>
              </w:divBdr>
            </w:div>
            <w:div w:id="41831421">
              <w:marLeft w:val="0"/>
              <w:marRight w:val="0"/>
              <w:marTop w:val="83"/>
              <w:marBottom w:val="0"/>
              <w:divBdr>
                <w:top w:val="none" w:sz="0" w:space="0" w:color="auto"/>
                <w:left w:val="none" w:sz="0" w:space="0" w:color="auto"/>
                <w:bottom w:val="none" w:sz="0" w:space="0" w:color="auto"/>
                <w:right w:val="none" w:sz="0" w:space="0" w:color="auto"/>
              </w:divBdr>
            </w:div>
            <w:div w:id="954948603">
              <w:marLeft w:val="0"/>
              <w:marRight w:val="0"/>
              <w:marTop w:val="83"/>
              <w:marBottom w:val="0"/>
              <w:divBdr>
                <w:top w:val="none" w:sz="0" w:space="0" w:color="auto"/>
                <w:left w:val="none" w:sz="0" w:space="0" w:color="auto"/>
                <w:bottom w:val="none" w:sz="0" w:space="0" w:color="auto"/>
                <w:right w:val="none" w:sz="0" w:space="0" w:color="auto"/>
              </w:divBdr>
            </w:div>
          </w:divsChild>
        </w:div>
        <w:div w:id="1808816115">
          <w:marLeft w:val="0"/>
          <w:marRight w:val="0"/>
          <w:marTop w:val="83"/>
          <w:marBottom w:val="0"/>
          <w:divBdr>
            <w:top w:val="none" w:sz="0" w:space="0" w:color="auto"/>
            <w:left w:val="none" w:sz="0" w:space="0" w:color="auto"/>
            <w:bottom w:val="none" w:sz="0" w:space="0" w:color="auto"/>
            <w:right w:val="none" w:sz="0" w:space="0" w:color="auto"/>
          </w:divBdr>
        </w:div>
        <w:div w:id="1574927438">
          <w:marLeft w:val="0"/>
          <w:marRight w:val="0"/>
          <w:marTop w:val="83"/>
          <w:marBottom w:val="0"/>
          <w:divBdr>
            <w:top w:val="none" w:sz="0" w:space="0" w:color="auto"/>
            <w:left w:val="none" w:sz="0" w:space="0" w:color="auto"/>
            <w:bottom w:val="none" w:sz="0" w:space="0" w:color="auto"/>
            <w:right w:val="none" w:sz="0" w:space="0" w:color="auto"/>
          </w:divBdr>
          <w:divsChild>
            <w:div w:id="472723591">
              <w:marLeft w:val="0"/>
              <w:marRight w:val="0"/>
              <w:marTop w:val="83"/>
              <w:marBottom w:val="0"/>
              <w:divBdr>
                <w:top w:val="none" w:sz="0" w:space="0" w:color="auto"/>
                <w:left w:val="none" w:sz="0" w:space="0" w:color="auto"/>
                <w:bottom w:val="none" w:sz="0" w:space="0" w:color="auto"/>
                <w:right w:val="none" w:sz="0" w:space="0" w:color="auto"/>
              </w:divBdr>
            </w:div>
            <w:div w:id="79340186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37723273">
      <w:bodyDiv w:val="1"/>
      <w:marLeft w:val="0"/>
      <w:marRight w:val="0"/>
      <w:marTop w:val="0"/>
      <w:marBottom w:val="0"/>
      <w:divBdr>
        <w:top w:val="none" w:sz="0" w:space="0" w:color="auto"/>
        <w:left w:val="none" w:sz="0" w:space="0" w:color="auto"/>
        <w:bottom w:val="none" w:sz="0" w:space="0" w:color="auto"/>
        <w:right w:val="none" w:sz="0" w:space="0" w:color="auto"/>
      </w:divBdr>
      <w:divsChild>
        <w:div w:id="1150318710">
          <w:marLeft w:val="0"/>
          <w:marRight w:val="0"/>
          <w:marTop w:val="83"/>
          <w:marBottom w:val="0"/>
          <w:divBdr>
            <w:top w:val="none" w:sz="0" w:space="0" w:color="auto"/>
            <w:left w:val="none" w:sz="0" w:space="0" w:color="auto"/>
            <w:bottom w:val="none" w:sz="0" w:space="0" w:color="auto"/>
            <w:right w:val="none" w:sz="0" w:space="0" w:color="auto"/>
          </w:divBdr>
        </w:div>
        <w:div w:id="1960723292">
          <w:marLeft w:val="0"/>
          <w:marRight w:val="0"/>
          <w:marTop w:val="83"/>
          <w:marBottom w:val="0"/>
          <w:divBdr>
            <w:top w:val="none" w:sz="0" w:space="0" w:color="auto"/>
            <w:left w:val="none" w:sz="0" w:space="0" w:color="auto"/>
            <w:bottom w:val="none" w:sz="0" w:space="0" w:color="auto"/>
            <w:right w:val="none" w:sz="0" w:space="0" w:color="auto"/>
          </w:divBdr>
        </w:div>
        <w:div w:id="743994459">
          <w:marLeft w:val="0"/>
          <w:marRight w:val="0"/>
          <w:marTop w:val="83"/>
          <w:marBottom w:val="0"/>
          <w:divBdr>
            <w:top w:val="none" w:sz="0" w:space="0" w:color="auto"/>
            <w:left w:val="none" w:sz="0" w:space="0" w:color="auto"/>
            <w:bottom w:val="none" w:sz="0" w:space="0" w:color="auto"/>
            <w:right w:val="none" w:sz="0" w:space="0" w:color="auto"/>
          </w:divBdr>
          <w:divsChild>
            <w:div w:id="721683884">
              <w:marLeft w:val="0"/>
              <w:marRight w:val="0"/>
              <w:marTop w:val="83"/>
              <w:marBottom w:val="0"/>
              <w:divBdr>
                <w:top w:val="none" w:sz="0" w:space="0" w:color="auto"/>
                <w:left w:val="none" w:sz="0" w:space="0" w:color="auto"/>
                <w:bottom w:val="none" w:sz="0" w:space="0" w:color="auto"/>
                <w:right w:val="none" w:sz="0" w:space="0" w:color="auto"/>
              </w:divBdr>
            </w:div>
            <w:div w:id="83107088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17518057">
      <w:bodyDiv w:val="1"/>
      <w:marLeft w:val="0"/>
      <w:marRight w:val="0"/>
      <w:marTop w:val="0"/>
      <w:marBottom w:val="0"/>
      <w:divBdr>
        <w:top w:val="none" w:sz="0" w:space="0" w:color="auto"/>
        <w:left w:val="none" w:sz="0" w:space="0" w:color="auto"/>
        <w:bottom w:val="none" w:sz="0" w:space="0" w:color="auto"/>
        <w:right w:val="none" w:sz="0" w:space="0" w:color="auto"/>
      </w:divBdr>
    </w:div>
    <w:div w:id="19533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A48A-F942-554F-8F31-129AD6959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5661</Words>
  <Characters>32270</Characters>
  <Application>Microsoft Macintosh Word</Application>
  <DocSecurity>0</DocSecurity>
  <Lines>268</Lines>
  <Paragraphs>75</Paragraphs>
  <ScaleCrop>false</ScaleCrop>
  <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caroline@resolve.org.nz</dc:creator>
  <cp:keywords/>
  <dc:description/>
  <cp:lastModifiedBy>Ve We</cp:lastModifiedBy>
  <cp:revision>2</cp:revision>
  <dcterms:created xsi:type="dcterms:W3CDTF">2021-02-05T03:04:00Z</dcterms:created>
  <dcterms:modified xsi:type="dcterms:W3CDTF">2021-02-05T03:04:00Z</dcterms:modified>
</cp:coreProperties>
</file>